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DD9" w:rsidRDefault="00D01DD9" w:rsidP="00A877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47D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0E6D" w:rsidRPr="00140E6D" w:rsidRDefault="002F5B45" w:rsidP="002F5B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9521825" cy="6927276"/>
            <wp:effectExtent l="0" t="0" r="0" b="0"/>
            <wp:docPr id="1" name="Рисунок 1" descr="C:\Users\ляйсан\Desktop\2016-02-27 иск 5\иск 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яйсан\Desktop\2016-02-27 иск 5\иск 5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92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140E6D">
        <w:rPr>
          <w:rFonts w:ascii="Times New Roman" w:hAnsi="Times New Roman"/>
          <w:sz w:val="28"/>
          <w:szCs w:val="28"/>
        </w:rPr>
        <w:t xml:space="preserve"> </w:t>
      </w:r>
    </w:p>
    <w:p w:rsidR="00D01DD9" w:rsidRDefault="00D01DD9" w:rsidP="0087722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01DD9" w:rsidRPr="009F6F4B" w:rsidRDefault="00D01DD9" w:rsidP="0087722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F6F4B">
        <w:rPr>
          <w:rFonts w:ascii="Times New Roman" w:hAnsi="Times New Roman"/>
          <w:b/>
          <w:sz w:val="32"/>
          <w:szCs w:val="32"/>
        </w:rPr>
        <w:t>Учебно-тематическое планирование</w:t>
      </w:r>
    </w:p>
    <w:p w:rsidR="00D01DD9" w:rsidRDefault="00D01DD9" w:rsidP="0087722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tt-RU"/>
        </w:rPr>
        <w:t>П</w:t>
      </w:r>
      <w:r w:rsidRPr="009F6F4B">
        <w:rPr>
          <w:rFonts w:ascii="Times New Roman" w:hAnsi="Times New Roman"/>
          <w:b/>
          <w:sz w:val="32"/>
          <w:szCs w:val="32"/>
        </w:rPr>
        <w:t>о</w:t>
      </w:r>
      <w:r w:rsidRPr="00140E6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искусству (изобразительное искусство)</w:t>
      </w:r>
    </w:p>
    <w:p w:rsidR="00140E6D" w:rsidRDefault="00140E6D" w:rsidP="0087722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40E6D" w:rsidRPr="009F6F4B" w:rsidRDefault="00140E6D" w:rsidP="0087722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6F4B">
        <w:rPr>
          <w:rFonts w:ascii="Times New Roman" w:hAnsi="Times New Roman"/>
          <w:b/>
          <w:sz w:val="24"/>
          <w:szCs w:val="24"/>
        </w:rPr>
        <w:t xml:space="preserve">Класс </w:t>
      </w:r>
      <w:r>
        <w:rPr>
          <w:rFonts w:ascii="Times New Roman" w:hAnsi="Times New Roman"/>
          <w:sz w:val="24"/>
          <w:szCs w:val="24"/>
        </w:rPr>
        <w:t>5</w:t>
      </w: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AF12FB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sz w:val="24"/>
          <w:szCs w:val="24"/>
        </w:rPr>
        <w:t>Гарифуллина</w:t>
      </w:r>
      <w:proofErr w:type="spellEnd"/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  <w:lang w:val="tt-RU"/>
        </w:rPr>
        <w:t>льг</w:t>
      </w:r>
      <w:r w:rsidRPr="00AF12FB">
        <w:rPr>
          <w:rFonts w:ascii="Times New Roman" w:hAnsi="Times New Roman"/>
          <w:sz w:val="24"/>
          <w:szCs w:val="24"/>
        </w:rPr>
        <w:t xml:space="preserve">амия </w:t>
      </w:r>
      <w:proofErr w:type="spellStart"/>
      <w:r w:rsidR="00D01DD9" w:rsidRPr="00AF12FB">
        <w:rPr>
          <w:rFonts w:ascii="Times New Roman" w:hAnsi="Times New Roman"/>
          <w:sz w:val="24"/>
          <w:szCs w:val="24"/>
        </w:rPr>
        <w:t>Раисовна</w:t>
      </w:r>
      <w:proofErr w:type="spellEnd"/>
    </w:p>
    <w:p w:rsidR="00D01DD9" w:rsidRPr="009F6F4B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F6F4B">
        <w:rPr>
          <w:rFonts w:ascii="Times New Roman" w:hAnsi="Times New Roman"/>
          <w:b/>
          <w:sz w:val="24"/>
          <w:szCs w:val="24"/>
        </w:rPr>
        <w:t>Количество часов</w:t>
      </w:r>
      <w:r>
        <w:rPr>
          <w:rFonts w:ascii="Times New Roman" w:hAnsi="Times New Roman"/>
          <w:b/>
          <w:sz w:val="24"/>
          <w:szCs w:val="24"/>
        </w:rPr>
        <w:t>:35</w:t>
      </w:r>
    </w:p>
    <w:p w:rsidR="00D01DD9" w:rsidRPr="009F6F4B" w:rsidRDefault="00D01DD9" w:rsidP="009F6F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</w:t>
      </w:r>
      <w:r w:rsidRPr="009F6F4B">
        <w:rPr>
          <w:rFonts w:ascii="Times New Roman" w:hAnsi="Times New Roman"/>
          <w:sz w:val="24"/>
          <w:szCs w:val="24"/>
        </w:rPr>
        <w:t xml:space="preserve"> неделю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9F6F4B">
        <w:rPr>
          <w:rFonts w:ascii="Times New Roman" w:hAnsi="Times New Roman"/>
          <w:sz w:val="24"/>
          <w:szCs w:val="24"/>
        </w:rPr>
        <w:t xml:space="preserve"> час</w:t>
      </w:r>
    </w:p>
    <w:p w:rsidR="00D01DD9" w:rsidRPr="009F6F4B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Pr="009F6F4B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9F6F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DD9" w:rsidRDefault="00D01DD9" w:rsidP="00655A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1DD9" w:rsidRDefault="00D01DD9" w:rsidP="00655A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01DD9" w:rsidRPr="008C7292" w:rsidRDefault="00D01DD9" w:rsidP="000332C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1DD9" w:rsidRPr="005F5815" w:rsidRDefault="00D01DD9" w:rsidP="00D72449">
      <w:pPr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5F5815">
        <w:rPr>
          <w:rFonts w:ascii="Times New Roman" w:hAnsi="Times New Roman"/>
          <w:bCs/>
          <w:sz w:val="24"/>
          <w:szCs w:val="24"/>
        </w:rPr>
        <w:t>Данная программа составлена на основе следующих документов</w:t>
      </w:r>
      <w:r w:rsidRPr="005F5815">
        <w:rPr>
          <w:bCs/>
        </w:rPr>
        <w:t>:</w:t>
      </w:r>
    </w:p>
    <w:p w:rsidR="00D01DD9" w:rsidRPr="005F5815" w:rsidRDefault="00D01DD9" w:rsidP="00D72449">
      <w:pPr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5815">
        <w:rPr>
          <w:rFonts w:ascii="Times New Roman" w:hAnsi="Times New Roman"/>
          <w:bCs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9B1411" w:rsidRPr="009B1411" w:rsidRDefault="00D01DD9" w:rsidP="00D72449">
      <w:pPr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411">
        <w:rPr>
          <w:rFonts w:ascii="Times New Roman" w:hAnsi="Times New Roman"/>
          <w:bCs/>
          <w:sz w:val="24"/>
          <w:szCs w:val="24"/>
        </w:rPr>
        <w:t>примерная программа по предмету искусство, созданная на основе федерального компонента государственного образовательного стандарта;</w:t>
      </w:r>
    </w:p>
    <w:p w:rsidR="00D01DD9" w:rsidRPr="009B1411" w:rsidRDefault="006D60FB" w:rsidP="00D72449">
      <w:pPr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учебный план на 2013\2014</w:t>
      </w:r>
      <w:r w:rsidR="009B1411" w:rsidRPr="009B1411">
        <w:rPr>
          <w:rFonts w:ascii="Times New Roman" w:hAnsi="Times New Roman"/>
          <w:bCs/>
          <w:sz w:val="24"/>
          <w:szCs w:val="24"/>
        </w:rPr>
        <w:t xml:space="preserve"> учебный год </w:t>
      </w:r>
      <w:r>
        <w:rPr>
          <w:rFonts w:ascii="Times New Roman" w:hAnsi="Times New Roman"/>
          <w:bCs/>
          <w:sz w:val="24"/>
          <w:szCs w:val="24"/>
        </w:rPr>
        <w:t xml:space="preserve"> МБОУ «Верхнепинячинская О</w:t>
      </w:r>
      <w:r w:rsidR="00D01DD9" w:rsidRPr="009B1411">
        <w:rPr>
          <w:rFonts w:ascii="Times New Roman" w:hAnsi="Times New Roman"/>
          <w:bCs/>
          <w:sz w:val="24"/>
          <w:szCs w:val="24"/>
        </w:rPr>
        <w:t>ОШ»;</w:t>
      </w:r>
    </w:p>
    <w:p w:rsidR="00D01DD9" w:rsidRDefault="00D01DD9" w:rsidP="00D72449">
      <w:pPr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5815">
        <w:rPr>
          <w:rFonts w:ascii="Times New Roman" w:hAnsi="Times New Roman"/>
          <w:bCs/>
          <w:sz w:val="24"/>
          <w:szCs w:val="24"/>
        </w:rPr>
        <w:t>авторская программа</w:t>
      </w:r>
      <w:r w:rsidRPr="000332C6">
        <w:rPr>
          <w:rFonts w:ascii="Times New Roman" w:hAnsi="Times New Roman"/>
          <w:sz w:val="24"/>
          <w:szCs w:val="24"/>
        </w:rPr>
        <w:t>«И</w:t>
      </w:r>
      <w:r>
        <w:rPr>
          <w:rFonts w:ascii="Times New Roman" w:hAnsi="Times New Roman"/>
          <w:sz w:val="24"/>
          <w:szCs w:val="24"/>
        </w:rPr>
        <w:t>зобразительное искусство</w:t>
      </w:r>
      <w:r w:rsidRPr="000332C6">
        <w:rPr>
          <w:rFonts w:ascii="Times New Roman" w:hAnsi="Times New Roman"/>
          <w:sz w:val="24"/>
          <w:szCs w:val="24"/>
        </w:rPr>
        <w:t xml:space="preserve"> и художественный труд. 1-9 классы.» </w:t>
      </w:r>
      <w:r>
        <w:rPr>
          <w:rFonts w:ascii="Times New Roman" w:hAnsi="Times New Roman"/>
          <w:sz w:val="24"/>
          <w:szCs w:val="24"/>
        </w:rPr>
        <w:t>/под ред.</w:t>
      </w:r>
      <w:r w:rsidRPr="000332C6">
        <w:rPr>
          <w:rFonts w:ascii="Times New Roman" w:hAnsi="Times New Roman"/>
          <w:sz w:val="24"/>
          <w:szCs w:val="24"/>
        </w:rPr>
        <w:t xml:space="preserve"> Б. М. </w:t>
      </w:r>
      <w:proofErr w:type="spellStart"/>
      <w:r w:rsidRPr="000332C6">
        <w:rPr>
          <w:rFonts w:ascii="Times New Roman" w:hAnsi="Times New Roman"/>
          <w:sz w:val="24"/>
          <w:szCs w:val="24"/>
        </w:rPr>
        <w:t>Неменск</w:t>
      </w:r>
      <w:r>
        <w:rPr>
          <w:rFonts w:ascii="Times New Roman" w:hAnsi="Times New Roman"/>
          <w:sz w:val="24"/>
          <w:szCs w:val="24"/>
        </w:rPr>
        <w:t>ого</w:t>
      </w:r>
      <w:proofErr w:type="spellEnd"/>
      <w:r>
        <w:rPr>
          <w:rFonts w:ascii="Times New Roman" w:hAnsi="Times New Roman"/>
          <w:sz w:val="24"/>
          <w:szCs w:val="24"/>
        </w:rPr>
        <w:t xml:space="preserve">.- </w:t>
      </w:r>
      <w:proofErr w:type="spellStart"/>
      <w:r w:rsidRPr="000332C6">
        <w:rPr>
          <w:rFonts w:ascii="Times New Roman" w:hAnsi="Times New Roman"/>
          <w:sz w:val="24"/>
          <w:szCs w:val="24"/>
        </w:rPr>
        <w:t>М.«Просвещение</w:t>
      </w:r>
      <w:proofErr w:type="spellEnd"/>
      <w:r w:rsidRPr="000332C6">
        <w:rPr>
          <w:rFonts w:ascii="Times New Roman" w:hAnsi="Times New Roman"/>
          <w:sz w:val="24"/>
          <w:szCs w:val="24"/>
        </w:rPr>
        <w:t>», 200</w:t>
      </w:r>
      <w:r>
        <w:rPr>
          <w:rFonts w:ascii="Times New Roman" w:hAnsi="Times New Roman"/>
          <w:sz w:val="24"/>
          <w:szCs w:val="24"/>
        </w:rPr>
        <w:t xml:space="preserve">9 </w:t>
      </w:r>
      <w:r w:rsidRPr="000332C6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од;</w:t>
      </w:r>
    </w:p>
    <w:p w:rsidR="00D01DD9" w:rsidRPr="00B3567C" w:rsidRDefault="00D01DD9" w:rsidP="00D72449">
      <w:pPr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3567C">
        <w:rPr>
          <w:rFonts w:ascii="Times New Roman" w:hAnsi="Times New Roman"/>
          <w:bCs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D01DD9" w:rsidRPr="00412FF5" w:rsidRDefault="00D01DD9" w:rsidP="00412F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2FF5">
        <w:rPr>
          <w:rFonts w:ascii="Times New Roman" w:hAnsi="Times New Roman"/>
          <w:sz w:val="24"/>
          <w:szCs w:val="24"/>
        </w:rPr>
        <w:t xml:space="preserve">Программа «Декоративно - прикладное искусство в жизни человека» для 5 класса -  первый год обучения основной школы, она  строится как продолжение и развитие части этой программы для начальной школы, является целостным интегративным курсом, направленным на развитие ребенка, формирование 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Приоритетной целью художественного образования в школе является духовно –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D01DD9" w:rsidRPr="00412FF5" w:rsidRDefault="00D01DD9" w:rsidP="00412F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FF5">
        <w:rPr>
          <w:rFonts w:ascii="Times New Roman" w:hAnsi="Times New Roman"/>
          <w:sz w:val="24"/>
          <w:szCs w:val="24"/>
        </w:rPr>
        <w:tab/>
        <w:t xml:space="preserve">Рабочая программа построена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 в разных видах художественно-творческой деятельности: декоративно-прикладной, художественно-конструктивной и проектной. </w:t>
      </w:r>
    </w:p>
    <w:p w:rsidR="00D01DD9" w:rsidRPr="00412FF5" w:rsidRDefault="00D01DD9" w:rsidP="00412F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FF5">
        <w:rPr>
          <w:rFonts w:ascii="Times New Roman" w:hAnsi="Times New Roman"/>
          <w:sz w:val="24"/>
          <w:szCs w:val="24"/>
        </w:rPr>
        <w:tab/>
        <w:t xml:space="preserve">В содержании уроков входит  составление декоративной композиции  традиционных мотивов гжельской, хохломской, </w:t>
      </w:r>
      <w:proofErr w:type="spellStart"/>
      <w:r w:rsidRPr="00412FF5">
        <w:rPr>
          <w:rFonts w:ascii="Times New Roman" w:hAnsi="Times New Roman"/>
          <w:sz w:val="24"/>
          <w:szCs w:val="24"/>
        </w:rPr>
        <w:t>гордецкой</w:t>
      </w:r>
      <w:proofErr w:type="spellEnd"/>
      <w:r w:rsidRPr="00412F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2FF5">
        <w:rPr>
          <w:rFonts w:ascii="Times New Roman" w:hAnsi="Times New Roman"/>
          <w:sz w:val="24"/>
          <w:szCs w:val="24"/>
        </w:rPr>
        <w:t>жостовской</w:t>
      </w:r>
      <w:proofErr w:type="spellEnd"/>
      <w:r w:rsidRPr="00412FF5">
        <w:rPr>
          <w:rFonts w:ascii="Times New Roman" w:hAnsi="Times New Roman"/>
          <w:sz w:val="24"/>
          <w:szCs w:val="24"/>
        </w:rPr>
        <w:t xml:space="preserve">, росписи, в создании игрушек в традиции одного из промыслов: </w:t>
      </w:r>
      <w:proofErr w:type="spellStart"/>
      <w:r w:rsidRPr="00412FF5">
        <w:rPr>
          <w:rFonts w:ascii="Times New Roman" w:hAnsi="Times New Roman"/>
          <w:sz w:val="24"/>
          <w:szCs w:val="24"/>
        </w:rPr>
        <w:t>филимоновской</w:t>
      </w:r>
      <w:proofErr w:type="spellEnd"/>
      <w:r w:rsidRPr="00412F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2FF5">
        <w:rPr>
          <w:rFonts w:ascii="Times New Roman" w:hAnsi="Times New Roman"/>
          <w:sz w:val="24"/>
          <w:szCs w:val="24"/>
        </w:rPr>
        <w:t>каргопольской</w:t>
      </w:r>
      <w:proofErr w:type="spellEnd"/>
      <w:r w:rsidRPr="00412FF5">
        <w:rPr>
          <w:rFonts w:ascii="Times New Roman" w:hAnsi="Times New Roman"/>
          <w:sz w:val="24"/>
          <w:szCs w:val="24"/>
        </w:rPr>
        <w:t xml:space="preserve">, дымковской, </w:t>
      </w:r>
      <w:proofErr w:type="spellStart"/>
      <w:r w:rsidRPr="00412FF5">
        <w:rPr>
          <w:rFonts w:ascii="Times New Roman" w:hAnsi="Times New Roman"/>
          <w:sz w:val="24"/>
          <w:szCs w:val="24"/>
        </w:rPr>
        <w:t>старооскольской</w:t>
      </w:r>
      <w:proofErr w:type="spellEnd"/>
      <w:r w:rsidRPr="00412FF5">
        <w:rPr>
          <w:rFonts w:ascii="Times New Roman" w:hAnsi="Times New Roman"/>
          <w:sz w:val="24"/>
          <w:szCs w:val="24"/>
        </w:rPr>
        <w:t>, составлении эскизов украшений по мотивам Древнего Египта, разработки эскизов коллективных панно и витражей. Сочетание индивидуальной и коллективных форм  работ и выполнение художественно-творческих  проектов,   позволяет развивать  творческое воображение  и художественно-образное  мышление учащихся и   повысить мотивацию обучения.</w:t>
      </w:r>
    </w:p>
    <w:p w:rsidR="00D01DD9" w:rsidRPr="000332C6" w:rsidRDefault="00D01DD9" w:rsidP="000332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332C6">
        <w:rPr>
          <w:rFonts w:ascii="Times New Roman" w:hAnsi="Times New Roman"/>
          <w:b/>
          <w:bCs/>
          <w:sz w:val="24"/>
          <w:szCs w:val="24"/>
        </w:rPr>
        <w:t xml:space="preserve">Цель учебного курса: </w:t>
      </w:r>
    </w:p>
    <w:p w:rsidR="00D01DD9" w:rsidRPr="000332C6" w:rsidRDefault="00D01DD9" w:rsidP="000332C6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332C6">
        <w:rPr>
          <w:rFonts w:ascii="Times New Roman" w:hAnsi="Times New Roman"/>
          <w:i/>
          <w:sz w:val="24"/>
          <w:szCs w:val="24"/>
        </w:rPr>
        <w:t>приобщение</w:t>
      </w:r>
      <w:r w:rsidRPr="000332C6">
        <w:rPr>
          <w:rFonts w:ascii="Times New Roman" w:hAnsi="Times New Roman"/>
          <w:sz w:val="24"/>
          <w:szCs w:val="24"/>
        </w:rPr>
        <w:t xml:space="preserve"> учащихся к декоративно-прикладному искусству;</w:t>
      </w:r>
    </w:p>
    <w:p w:rsidR="00D01DD9" w:rsidRPr="000332C6" w:rsidRDefault="00D01DD9" w:rsidP="000332C6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332C6">
        <w:rPr>
          <w:rFonts w:ascii="Times New Roman" w:hAnsi="Times New Roman"/>
          <w:i/>
          <w:iCs/>
          <w:sz w:val="24"/>
          <w:szCs w:val="24"/>
        </w:rPr>
        <w:t xml:space="preserve">развитие личности </w:t>
      </w:r>
      <w:r w:rsidRPr="000332C6">
        <w:rPr>
          <w:rFonts w:ascii="Times New Roman" w:hAnsi="Times New Roman"/>
          <w:sz w:val="24"/>
          <w:szCs w:val="24"/>
        </w:rPr>
        <w:t>учащихся средствами искусства;</w:t>
      </w:r>
    </w:p>
    <w:p w:rsidR="00D01DD9" w:rsidRPr="00E115AF" w:rsidRDefault="00D01DD9" w:rsidP="00E115AF">
      <w:pPr>
        <w:numPr>
          <w:ilvl w:val="0"/>
          <w:numId w:val="8"/>
        </w:numPr>
        <w:tabs>
          <w:tab w:val="clear" w:pos="720"/>
          <w:tab w:val="num" w:pos="284"/>
        </w:tabs>
        <w:suppressAutoHyphens/>
        <w:autoSpaceDE w:val="0"/>
        <w:spacing w:after="0" w:line="240" w:lineRule="auto"/>
        <w:ind w:left="284" w:firstLine="76"/>
        <w:contextualSpacing/>
        <w:rPr>
          <w:rFonts w:ascii="Times New Roman" w:hAnsi="Times New Roman"/>
          <w:b/>
          <w:sz w:val="24"/>
          <w:szCs w:val="24"/>
        </w:rPr>
      </w:pPr>
      <w:r w:rsidRPr="00E115AF">
        <w:rPr>
          <w:rFonts w:ascii="Times New Roman" w:hAnsi="Times New Roman"/>
          <w:i/>
          <w:iCs/>
          <w:sz w:val="24"/>
          <w:szCs w:val="24"/>
        </w:rPr>
        <w:t xml:space="preserve">получение </w:t>
      </w:r>
      <w:proofErr w:type="spellStart"/>
      <w:r w:rsidRPr="00E115AF">
        <w:rPr>
          <w:rFonts w:ascii="Times New Roman" w:hAnsi="Times New Roman"/>
          <w:i/>
          <w:iCs/>
          <w:sz w:val="24"/>
          <w:szCs w:val="24"/>
        </w:rPr>
        <w:t>эмоциональноценностного</w:t>
      </w:r>
      <w:proofErr w:type="spellEnd"/>
      <w:r w:rsidRPr="00E115AF">
        <w:rPr>
          <w:rFonts w:ascii="Times New Roman" w:hAnsi="Times New Roman"/>
          <w:i/>
          <w:iCs/>
          <w:sz w:val="24"/>
          <w:szCs w:val="24"/>
        </w:rPr>
        <w:t xml:space="preserve"> опыта</w:t>
      </w:r>
      <w:r w:rsidRPr="00E115AF">
        <w:rPr>
          <w:rFonts w:ascii="Times New Roman" w:hAnsi="Times New Roman"/>
          <w:sz w:val="24"/>
          <w:szCs w:val="24"/>
        </w:rPr>
        <w:t>, выраженного в произведениях искусства, и опыта</w:t>
      </w:r>
    </w:p>
    <w:p w:rsidR="00D01DD9" w:rsidRPr="00E115AF" w:rsidRDefault="00D01DD9" w:rsidP="00E115AF">
      <w:pPr>
        <w:suppressAutoHyphens/>
        <w:autoSpaceDE w:val="0"/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E115AF">
        <w:rPr>
          <w:rFonts w:ascii="Times New Roman" w:hAnsi="Times New Roman"/>
          <w:sz w:val="24"/>
          <w:szCs w:val="24"/>
        </w:rPr>
        <w:t xml:space="preserve"> художественно</w:t>
      </w:r>
      <w:r w:rsidRPr="00E115AF">
        <w:rPr>
          <w:rFonts w:ascii="Times New Roman" w:hAnsi="Times New Roman"/>
          <w:sz w:val="24"/>
          <w:szCs w:val="24"/>
        </w:rPr>
        <w:noBreakHyphen/>
        <w:t>творческой деятельности.</w:t>
      </w:r>
      <w:r w:rsidRPr="00E115AF">
        <w:rPr>
          <w:rFonts w:ascii="Times New Roman" w:hAnsi="Times New Roman"/>
          <w:sz w:val="24"/>
          <w:szCs w:val="24"/>
        </w:rPr>
        <w:br/>
      </w:r>
      <w:r w:rsidRPr="00E115AF">
        <w:rPr>
          <w:rFonts w:ascii="Times New Roman" w:hAnsi="Times New Roman"/>
          <w:b/>
          <w:sz w:val="24"/>
          <w:szCs w:val="24"/>
        </w:rPr>
        <w:t xml:space="preserve">Задачи учебного курса: </w:t>
      </w:r>
    </w:p>
    <w:p w:rsidR="00D01DD9" w:rsidRPr="000332C6" w:rsidRDefault="00D01DD9" w:rsidP="000332C6">
      <w:pPr>
        <w:numPr>
          <w:ilvl w:val="0"/>
          <w:numId w:val="12"/>
        </w:numPr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332C6">
        <w:rPr>
          <w:rFonts w:ascii="Times New Roman" w:hAnsi="Times New Roman"/>
          <w:sz w:val="24"/>
          <w:szCs w:val="24"/>
        </w:rPr>
        <w:t>формирование эстетического вкуса учащихся, понимание роли изобразительного искусства в жизни общества;</w:t>
      </w:r>
    </w:p>
    <w:p w:rsidR="00D01DD9" w:rsidRPr="000332C6" w:rsidRDefault="00D01DD9" w:rsidP="000332C6">
      <w:pPr>
        <w:numPr>
          <w:ilvl w:val="0"/>
          <w:numId w:val="12"/>
        </w:numPr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332C6">
        <w:rPr>
          <w:rFonts w:ascii="Times New Roman" w:hAnsi="Times New Roman"/>
          <w:sz w:val="24"/>
          <w:szCs w:val="24"/>
        </w:rPr>
        <w:t>формирование умения образно воспринимать окружающую жизнь и откликаться на ее красоту;</w:t>
      </w:r>
    </w:p>
    <w:p w:rsidR="00D01DD9" w:rsidRPr="000332C6" w:rsidRDefault="00D01DD9" w:rsidP="000332C6">
      <w:pPr>
        <w:numPr>
          <w:ilvl w:val="0"/>
          <w:numId w:val="12"/>
        </w:numPr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332C6">
        <w:rPr>
          <w:rFonts w:ascii="Times New Roman" w:hAnsi="Times New Roman"/>
          <w:sz w:val="24"/>
          <w:szCs w:val="24"/>
        </w:rPr>
        <w:t>формирование отношения к музею как к сокровищнице духовного и художественного опыта народов разных стран;</w:t>
      </w:r>
    </w:p>
    <w:p w:rsidR="00D01DD9" w:rsidRPr="000332C6" w:rsidRDefault="00D01DD9" w:rsidP="000332C6">
      <w:pPr>
        <w:numPr>
          <w:ilvl w:val="0"/>
          <w:numId w:val="12"/>
        </w:numPr>
        <w:suppressAutoHyphens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332C6">
        <w:rPr>
          <w:rFonts w:ascii="Times New Roman" w:hAnsi="Times New Roman"/>
          <w:sz w:val="24"/>
          <w:szCs w:val="24"/>
        </w:rPr>
        <w:t>формирование умения видеть национальные особенности искусства различных стран, а также гуманистические основы в искусстве разных народов.</w:t>
      </w:r>
    </w:p>
    <w:p w:rsidR="00D01DD9" w:rsidRDefault="00D01DD9" w:rsidP="00E115AF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E115AF">
        <w:rPr>
          <w:rFonts w:ascii="Times New Roman" w:hAnsi="Times New Roman"/>
          <w:b/>
          <w:sz w:val="24"/>
          <w:szCs w:val="24"/>
        </w:rPr>
        <w:t>Декоративно-прикладная деятельность</w:t>
      </w:r>
      <w:r w:rsidRPr="00E115AF">
        <w:rPr>
          <w:rFonts w:ascii="Times New Roman" w:hAnsi="Times New Roman"/>
          <w:sz w:val="24"/>
          <w:szCs w:val="24"/>
        </w:rPr>
        <w:t xml:space="preserve"> (декоративная работа и дизайн)  осуществляется в процессе выполнения учащимися творческих декоративных композиций, составления эскизов оформительских работ (возможно выполнение упражнений на основе образца). Учащиеся </w:t>
      </w:r>
      <w:r w:rsidRPr="00E115AF">
        <w:rPr>
          <w:rFonts w:ascii="Times New Roman" w:hAnsi="Times New Roman"/>
          <w:sz w:val="24"/>
          <w:szCs w:val="24"/>
        </w:rPr>
        <w:lastRenderedPageBreak/>
        <w:t xml:space="preserve">знакомятся с произведениями народного декоративно-прикладного </w:t>
      </w:r>
      <w:proofErr w:type="spellStart"/>
      <w:r w:rsidRPr="00E115AF">
        <w:rPr>
          <w:rFonts w:ascii="Times New Roman" w:hAnsi="Times New Roman"/>
          <w:sz w:val="24"/>
          <w:szCs w:val="24"/>
        </w:rPr>
        <w:t>искусства.Работы</w:t>
      </w:r>
      <w:proofErr w:type="spellEnd"/>
      <w:r w:rsidRPr="00E115AF">
        <w:rPr>
          <w:rFonts w:ascii="Times New Roman" w:hAnsi="Times New Roman"/>
          <w:sz w:val="24"/>
          <w:szCs w:val="24"/>
        </w:rPr>
        <w:t xml:space="preserve"> выполняются на основе декоративной переработки формы и цвета реальных объектов – листьев, цветов, бабочек, жуков и т.д., дети начинают рисовать карандашом, а затем продолжают работу кистью, самостоятельно применяя простейшие приемы народной </w:t>
      </w:r>
      <w:proofErr w:type="spellStart"/>
      <w:r w:rsidRPr="00E115AF">
        <w:rPr>
          <w:rFonts w:ascii="Times New Roman" w:hAnsi="Times New Roman"/>
          <w:sz w:val="24"/>
          <w:szCs w:val="24"/>
        </w:rPr>
        <w:t>росписи.Во</w:t>
      </w:r>
      <w:proofErr w:type="spellEnd"/>
      <w:r w:rsidRPr="00E115AF">
        <w:rPr>
          <w:rFonts w:ascii="Times New Roman" w:hAnsi="Times New Roman"/>
          <w:sz w:val="24"/>
          <w:szCs w:val="24"/>
        </w:rPr>
        <w:t xml:space="preserve"> время практических работ важно использование школьниками самых разнообразных художественных материалов и техник: графических карандашей, акварели, гуаши, пастели, цветных мелков, цветной тонированной бумаги, ретуши, линогравюры и т.д.</w:t>
      </w:r>
    </w:p>
    <w:p w:rsidR="00D01DD9" w:rsidRPr="000332C6" w:rsidRDefault="00D01DD9" w:rsidP="00E115A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A67E30">
        <w:rPr>
          <w:rFonts w:ascii="Times New Roman" w:hAnsi="Times New Roman"/>
          <w:color w:val="000000"/>
          <w:sz w:val="24"/>
          <w:szCs w:val="24"/>
          <w:lang w:eastAsia="ru-RU"/>
        </w:rPr>
        <w:t>ематический план ориентирован на использование:</w:t>
      </w:r>
    </w:p>
    <w:p w:rsidR="00D01DD9" w:rsidRPr="000332C6" w:rsidRDefault="00D01DD9" w:rsidP="00E115A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учебник:</w:t>
      </w:r>
    </w:p>
    <w:p w:rsidR="00D01DD9" w:rsidRPr="000332C6" w:rsidRDefault="00D01DD9" w:rsidP="00E115AF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– Горяева, Н. А., Островская, О. В. Изобразительное искусство. Декоративно-прикладное искусство в жизни человека: учебник. 5 </w:t>
      </w:r>
      <w:proofErr w:type="spellStart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кл</w:t>
      </w:r>
      <w:proofErr w:type="spellEnd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/ под ред. Б. М. </w:t>
      </w:r>
      <w:proofErr w:type="spellStart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. – М.: Просвещение, 2008.</w:t>
      </w:r>
      <w:r w:rsidRPr="007665C4">
        <w:rPr>
          <w:rFonts w:ascii="Times New Roman" w:hAnsi="Times New Roman"/>
          <w:sz w:val="24"/>
          <w:szCs w:val="24"/>
        </w:rPr>
        <w:t>(электронная версия)</w:t>
      </w:r>
      <w:r w:rsidRPr="00646E09">
        <w:rPr>
          <w:rFonts w:ascii="Times New Roman" w:hAnsi="Times New Roman"/>
          <w:color w:val="000000"/>
          <w:sz w:val="24"/>
          <w:szCs w:val="24"/>
          <w:lang w:eastAsia="ru-RU"/>
        </w:rPr>
        <w:t>http://prosv.ru/ebooks/Goryaeva_prikladnoe_isskustvo/</w:t>
      </w:r>
    </w:p>
    <w:p w:rsidR="00D01DD9" w:rsidRPr="000332C6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дополнительные </w:t>
      </w:r>
      <w:proofErr w:type="spellStart"/>
      <w:r w:rsidRPr="000332C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пособиядля</w:t>
      </w:r>
      <w:proofErr w:type="spellEnd"/>
      <w:r w:rsidRPr="000332C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учителя:</w:t>
      </w:r>
    </w:p>
    <w:p w:rsidR="00D01DD9" w:rsidRPr="000332C6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– Сокольникова, Н. М. Изобразительное искусство: основы рисунка. 5–8 классы. Ч. 1. –Обнинск: Титул, 1998;</w:t>
      </w:r>
    </w:p>
    <w:p w:rsidR="00D01DD9" w:rsidRPr="000332C6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– Сокольникова, Н. М. Изобразительное искусство: основы композиции. 5–8 классы. Ч. 2. – Обнинск: Титул, 1998;</w:t>
      </w:r>
    </w:p>
    <w:p w:rsidR="00D01DD9" w:rsidRPr="000332C6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– Сокольникова, Н. М. Изобразительное искусство: основы живописи. 5–8 классы. Ч. 3. – Обнинск: Титул, 1998;</w:t>
      </w:r>
    </w:p>
    <w:p w:rsidR="00D01DD9" w:rsidRPr="000332C6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– Пономарев, А. М. Школа изобразительного искусства. – М.: Просвещение, 1998;</w:t>
      </w:r>
    </w:p>
    <w:p w:rsidR="00D01DD9" w:rsidRPr="000332C6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– Рылова, Л. Б. Изобразительное искусство в школе. – Ижевск, 1998;</w:t>
      </w:r>
    </w:p>
    <w:p w:rsidR="00D01DD9" w:rsidRPr="000332C6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– </w:t>
      </w:r>
      <w:proofErr w:type="spellStart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Колокольников</w:t>
      </w:r>
      <w:proofErr w:type="spellEnd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, В. В. Рисование в педагогическом училище. – М.: Просвещение, 1965;</w:t>
      </w:r>
    </w:p>
    <w:p w:rsidR="00D01DD9" w:rsidRPr="000332C6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– Ростовцев, Н. Н. Методика преподавания ИЗО в школе. – М.: </w:t>
      </w:r>
      <w:proofErr w:type="spellStart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Агар</w:t>
      </w:r>
      <w:proofErr w:type="spellEnd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, 1998;</w:t>
      </w:r>
    </w:p>
    <w:p w:rsidR="00D01DD9" w:rsidRPr="000332C6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– Фомина, Н. Н. ИЗО и художественный труд. 5–8 классы. – М.: Просвещение, 1995</w:t>
      </w:r>
      <w:r w:rsidRPr="000332C6">
        <w:rPr>
          <w:rFonts w:ascii="Times New Roman" w:hAnsi="Times New Roman"/>
          <w:sz w:val="24"/>
          <w:szCs w:val="24"/>
          <w:lang w:eastAsia="ru-RU"/>
        </w:rPr>
        <w:t>;</w:t>
      </w:r>
    </w:p>
    <w:p w:rsidR="00D01DD9" w:rsidRPr="000332C6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Тематический план предусматривает разные варианты дидактико-технологического обеспечения учебного процесса. В частности: 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классах  дидактико-технологическое оснащение включает ПК, электронную энциклопедию, </w:t>
      </w:r>
      <w:proofErr w:type="spellStart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медиатекуи</w:t>
      </w:r>
      <w:proofErr w:type="spellEnd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т. п. </w:t>
      </w:r>
    </w:p>
    <w:p w:rsidR="00D01DD9" w:rsidRPr="000332C6" w:rsidRDefault="00D01DD9" w:rsidP="000332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</w:t>
      </w:r>
      <w:proofErr w:type="spellStart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>компьютера:электронная</w:t>
      </w:r>
      <w:proofErr w:type="spellEnd"/>
      <w:r w:rsidRPr="00033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энциклопедия, электронная версия музеев мира</w:t>
      </w:r>
    </w:p>
    <w:p w:rsidR="00D01DD9" w:rsidRPr="00B23219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lang w:eastAsia="ru-RU"/>
        </w:rPr>
      </w:pPr>
    </w:p>
    <w:p w:rsidR="00D01DD9" w:rsidRPr="00E115AF" w:rsidRDefault="00D01DD9" w:rsidP="000332C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52" w:lineRule="auto"/>
        <w:ind w:firstLine="36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Ожидаемые результаты</w:t>
      </w:r>
      <w:r w:rsidR="000233DC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обучающегося</w:t>
      </w:r>
      <w:r w:rsidRPr="00E115AF">
        <w:rPr>
          <w:rFonts w:ascii="Times New Roman" w:hAnsi="Times New Roman"/>
          <w:b/>
          <w:bCs/>
          <w:sz w:val="24"/>
          <w:szCs w:val="24"/>
        </w:rPr>
        <w:t xml:space="preserve"> 5 класса</w:t>
      </w:r>
    </w:p>
    <w:p w:rsidR="00D01DD9" w:rsidRPr="00450B80" w:rsidRDefault="00D01DD9" w:rsidP="000332C6">
      <w:pPr>
        <w:pStyle w:val="a3"/>
        <w:rPr>
          <w:i/>
        </w:rPr>
      </w:pPr>
      <w:proofErr w:type="spellStart"/>
      <w:r w:rsidRPr="00450B80">
        <w:rPr>
          <w:b/>
          <w:bCs/>
          <w:i/>
          <w:iCs/>
          <w:color w:val="000000"/>
        </w:rPr>
        <w:t>Обучающиеся</w:t>
      </w:r>
      <w:r w:rsidRPr="00450B80">
        <w:rPr>
          <w:b/>
          <w:i/>
        </w:rPr>
        <w:t>должны</w:t>
      </w:r>
      <w:proofErr w:type="spellEnd"/>
      <w:r w:rsidRPr="00450B80">
        <w:rPr>
          <w:b/>
          <w:i/>
        </w:rPr>
        <w:t xml:space="preserve"> знать:</w:t>
      </w:r>
    </w:p>
    <w:p w:rsidR="00D01DD9" w:rsidRPr="00E115AF" w:rsidRDefault="00D01DD9" w:rsidP="000332C6">
      <w:pPr>
        <w:pStyle w:val="maintext"/>
        <w:numPr>
          <w:ilvl w:val="0"/>
          <w:numId w:val="13"/>
        </w:numPr>
        <w:spacing w:before="0" w:beforeAutospacing="0" w:after="0" w:afterAutospacing="0"/>
      </w:pPr>
      <w:r w:rsidRPr="00E115AF">
        <w:t> об истоках и специфике образного языка декоративно-прикладного искусства;</w:t>
      </w:r>
    </w:p>
    <w:p w:rsidR="00D01DD9" w:rsidRPr="00E115AF" w:rsidRDefault="00D01DD9" w:rsidP="000332C6">
      <w:pPr>
        <w:pStyle w:val="maintext"/>
        <w:numPr>
          <w:ilvl w:val="0"/>
          <w:numId w:val="13"/>
        </w:numPr>
        <w:spacing w:before="0" w:beforeAutospacing="0" w:after="0" w:afterAutospacing="0"/>
      </w:pPr>
      <w:r w:rsidRPr="00E115AF">
        <w:t> об особенностях уникального крестьянского искусства (традиционность, связь с природой, коллективное начало, масштаб космического в</w:t>
      </w:r>
    </w:p>
    <w:p w:rsidR="00D01DD9" w:rsidRPr="00E115AF" w:rsidRDefault="00D01DD9" w:rsidP="000332C6">
      <w:pPr>
        <w:pStyle w:val="maintext"/>
        <w:spacing w:before="0" w:beforeAutospacing="0" w:after="0" w:afterAutospacing="0"/>
        <w:ind w:left="720"/>
      </w:pPr>
      <w:r w:rsidRPr="00E115AF">
        <w:t xml:space="preserve"> образном строе крестьянских вещей, множественность вариантов художественных трактовок традиционных образов, мотивов, сюжетов);</w:t>
      </w:r>
    </w:p>
    <w:p w:rsidR="00D01DD9" w:rsidRPr="00E115AF" w:rsidRDefault="00D01DD9" w:rsidP="000332C6">
      <w:pPr>
        <w:pStyle w:val="maintext"/>
        <w:numPr>
          <w:ilvl w:val="0"/>
          <w:numId w:val="13"/>
        </w:numPr>
        <w:spacing w:before="0" w:beforeAutospacing="0" w:after="0" w:afterAutospacing="0"/>
      </w:pPr>
      <w:r w:rsidRPr="00E115AF">
        <w:t xml:space="preserve"> знать несколько традиционных народных художественных промыслов России (промыслы народной глиняной игрушки, Гжель, Городец, Хохлома, </w:t>
      </w:r>
      <w:proofErr w:type="spellStart"/>
      <w:r w:rsidRPr="00E115AF">
        <w:t>Полхов</w:t>
      </w:r>
      <w:proofErr w:type="spellEnd"/>
      <w:r w:rsidRPr="00E115AF">
        <w:t xml:space="preserve">-Майдан, </w:t>
      </w:r>
      <w:proofErr w:type="spellStart"/>
      <w:r w:rsidRPr="00E115AF">
        <w:t>Жостово</w:t>
      </w:r>
      <w:proofErr w:type="spellEnd"/>
      <w:r w:rsidRPr="00E115AF">
        <w:t>), их истоки, современное развитие, главные отличительные признаки изделий традиционных художественных промыслов (форма, материал, особенности росписи, цветового строя, главные элементы орнамента, приемы письма);</w:t>
      </w:r>
    </w:p>
    <w:p w:rsidR="00D01DD9" w:rsidRPr="00450B80" w:rsidRDefault="00D01DD9" w:rsidP="00412FF5">
      <w:pPr>
        <w:spacing w:after="0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450B80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</w:t>
      </w:r>
      <w:r w:rsidRPr="00450B80">
        <w:rPr>
          <w:rFonts w:ascii="Times New Roman" w:hAnsi="Times New Roman"/>
          <w:b/>
          <w:i/>
          <w:sz w:val="24"/>
          <w:szCs w:val="24"/>
        </w:rPr>
        <w:t>должны</w:t>
      </w:r>
      <w:proofErr w:type="spellEnd"/>
      <w:r w:rsidRPr="00450B80">
        <w:rPr>
          <w:rFonts w:ascii="Times New Roman" w:hAnsi="Times New Roman"/>
          <w:b/>
          <w:i/>
          <w:sz w:val="24"/>
          <w:szCs w:val="24"/>
        </w:rPr>
        <w:t xml:space="preserve"> уметь:</w:t>
      </w:r>
    </w:p>
    <w:p w:rsidR="00D01DD9" w:rsidRPr="00E115AF" w:rsidRDefault="00D01DD9" w:rsidP="000332C6">
      <w:pPr>
        <w:pStyle w:val="a3"/>
        <w:numPr>
          <w:ilvl w:val="0"/>
          <w:numId w:val="13"/>
        </w:numPr>
      </w:pPr>
      <w:r w:rsidRPr="00E115AF">
        <w:t>выявлять связь художественного образа вещи с ее практическим значением, материалом, техникой исполнения (ткачество, вышивка, резьба по дереву и т. д.);</w:t>
      </w:r>
    </w:p>
    <w:p w:rsidR="00D01DD9" w:rsidRPr="00E115AF" w:rsidRDefault="00D01DD9" w:rsidP="000332C6">
      <w:pPr>
        <w:pStyle w:val="a3"/>
        <w:numPr>
          <w:ilvl w:val="0"/>
          <w:numId w:val="13"/>
        </w:numPr>
      </w:pPr>
      <w:r w:rsidRPr="00E115AF">
        <w:t>воплощать собственный замысел с опорой на народную традицию;</w:t>
      </w:r>
    </w:p>
    <w:p w:rsidR="00D01DD9" w:rsidRPr="00E115AF" w:rsidRDefault="00D01DD9" w:rsidP="000332C6">
      <w:pPr>
        <w:pStyle w:val="a3"/>
        <w:numPr>
          <w:ilvl w:val="0"/>
          <w:numId w:val="13"/>
        </w:numPr>
      </w:pPr>
      <w:r w:rsidRPr="00E115AF">
        <w:lastRenderedPageBreak/>
        <w:t>отражать в рисунках и «проектах» единство формы и декора, народные представления о красоте на доступном для данного возраста уровне, совершенствуя умения в области декоративной композиции;</w:t>
      </w:r>
    </w:p>
    <w:p w:rsidR="00D01DD9" w:rsidRPr="00E115AF" w:rsidRDefault="00D01DD9" w:rsidP="000332C6">
      <w:pPr>
        <w:pStyle w:val="a3"/>
        <w:numPr>
          <w:ilvl w:val="0"/>
          <w:numId w:val="13"/>
        </w:numPr>
      </w:pPr>
      <w:r w:rsidRPr="00E115AF">
        <w:t>владеть практическими навыками выразительного использования фактуры, цвета, формы, ритма, объема, а также принципами декоративного обобщения в процессе создания декоративных композиций в духе народного (крестьянского) искусства;</w:t>
      </w:r>
    </w:p>
    <w:p w:rsidR="00D01DD9" w:rsidRDefault="00D01DD9" w:rsidP="000332C6">
      <w:pPr>
        <w:pStyle w:val="a3"/>
        <w:numPr>
          <w:ilvl w:val="0"/>
          <w:numId w:val="13"/>
        </w:numPr>
      </w:pPr>
      <w:r w:rsidRPr="00E115AF">
        <w:t>различать по стилистическим особенностям декоративное искусство разных времен (Древнего Египта, Древнего Китая, Западной Европы эпохи Средневековья и барокко);</w:t>
      </w:r>
    </w:p>
    <w:p w:rsidR="00D01DD9" w:rsidRDefault="00D01DD9" w:rsidP="00E115AF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52" w:lineRule="auto"/>
        <w:ind w:hanging="294"/>
        <w:jc w:val="both"/>
      </w:pPr>
      <w:r w:rsidRPr="00E115AF">
        <w:t>реализовывать полученные знания и умения в процессе восприятия и учебно-творческой декоративной деятельности</w:t>
      </w:r>
      <w:r>
        <w:t>.</w:t>
      </w:r>
    </w:p>
    <w:p w:rsidR="00D01DD9" w:rsidRPr="00E115AF" w:rsidRDefault="00D01DD9" w:rsidP="00E115AF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115AF">
        <w:rPr>
          <w:rFonts w:ascii="Times New Roman" w:hAnsi="Times New Roman"/>
          <w:b/>
          <w:color w:val="000000"/>
          <w:sz w:val="24"/>
          <w:szCs w:val="24"/>
        </w:rPr>
        <w:t>Содержание курса</w:t>
      </w:r>
    </w:p>
    <w:p w:rsidR="00D01DD9" w:rsidRPr="00E115AF" w:rsidRDefault="00D01DD9" w:rsidP="00E115AF">
      <w:pPr>
        <w:jc w:val="center"/>
        <w:rPr>
          <w:rFonts w:ascii="Times New Roman" w:hAnsi="Times New Roman"/>
          <w:sz w:val="24"/>
          <w:szCs w:val="24"/>
        </w:rPr>
      </w:pPr>
      <w:r w:rsidRPr="00E115AF">
        <w:rPr>
          <w:rFonts w:ascii="Times New Roman" w:hAnsi="Times New Roman"/>
          <w:b/>
          <w:sz w:val="24"/>
          <w:szCs w:val="24"/>
        </w:rPr>
        <w:t>«Декоративно-прикладное искусство в жизни человека»</w:t>
      </w:r>
    </w:p>
    <w:tbl>
      <w:tblPr>
        <w:tblW w:w="0" w:type="auto"/>
        <w:tblInd w:w="-10" w:type="dxa"/>
        <w:tblLook w:val="0000" w:firstRow="0" w:lastRow="0" w:firstColumn="0" w:lastColumn="0" w:noHBand="0" w:noVBand="0"/>
      </w:tblPr>
      <w:tblGrid>
        <w:gridCol w:w="801"/>
        <w:gridCol w:w="2568"/>
        <w:gridCol w:w="1076"/>
        <w:gridCol w:w="10776"/>
      </w:tblGrid>
      <w:tr w:rsidR="00D01DD9" w:rsidRPr="00E115AF" w:rsidTr="00E115AF">
        <w:trPr>
          <w:trHeight w:val="1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ind w:left="187" w:hanging="18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1DD9" w:rsidRPr="00E115AF" w:rsidRDefault="00D01DD9" w:rsidP="00046702">
            <w:pPr>
              <w:snapToGrid w:val="0"/>
              <w:ind w:left="187" w:hanging="18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15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№п/п 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15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  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15AF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15AF">
              <w:rPr>
                <w:rFonts w:ascii="Times New Roman" w:hAnsi="Times New Roman"/>
                <w:b/>
                <w:bCs/>
                <w:sz w:val="24"/>
                <w:szCs w:val="24"/>
              </w:rPr>
              <w:t>Опыт художественно-творческой деятельности</w:t>
            </w:r>
          </w:p>
        </w:tc>
      </w:tr>
      <w:tr w:rsidR="00D01DD9" w:rsidRPr="00E115AF" w:rsidTr="00E115AF">
        <w:trPr>
          <w:trHeight w:val="245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ind w:left="187" w:hanging="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DD9" w:rsidRPr="00E115AF" w:rsidRDefault="00D01DD9" w:rsidP="00BB2522">
            <w:pPr>
              <w:tabs>
                <w:tab w:val="left" w:pos="2475"/>
              </w:tabs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Знакомство с народным (крестьянским) искусством, закладывающим фундамент для осознания специфики декоративно-прикладного искусства, истоков его образного языка и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115AF">
              <w:rPr>
                <w:rFonts w:ascii="Times New Roman" w:hAnsi="Times New Roman"/>
                <w:sz w:val="24"/>
                <w:szCs w:val="24"/>
              </w:rPr>
              <w:t>Знакомство с древними традиционными образами, мотивами (древо жизни, мать-земля, конь, птица, солярные знаки и т. д.).</w:t>
            </w:r>
          </w:p>
        </w:tc>
      </w:tr>
      <w:tr w:rsidR="00D01DD9" w:rsidRPr="00E115AF" w:rsidTr="00E115AF">
        <w:trPr>
          <w:trHeight w:val="2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Связь времен в народном искусстве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Знакомство с народным искусством на примере традиционных народных художественных промыслов России (</w:t>
            </w:r>
            <w:proofErr w:type="spellStart"/>
            <w:r w:rsidRPr="00E115AF">
              <w:rPr>
                <w:rFonts w:ascii="Times New Roman" w:hAnsi="Times New Roman"/>
                <w:sz w:val="24"/>
                <w:szCs w:val="24"/>
              </w:rPr>
              <w:t>филимоновская</w:t>
            </w:r>
            <w:proofErr w:type="spellEnd"/>
            <w:r w:rsidRPr="00E115AF">
              <w:rPr>
                <w:rFonts w:ascii="Times New Roman" w:hAnsi="Times New Roman"/>
                <w:sz w:val="24"/>
                <w:szCs w:val="24"/>
              </w:rPr>
              <w:t xml:space="preserve">, дымковская, </w:t>
            </w:r>
            <w:proofErr w:type="spellStart"/>
            <w:r w:rsidRPr="00E115AF">
              <w:rPr>
                <w:rFonts w:ascii="Times New Roman" w:hAnsi="Times New Roman"/>
                <w:sz w:val="24"/>
                <w:szCs w:val="24"/>
              </w:rPr>
              <w:t>каргопольская</w:t>
            </w:r>
            <w:proofErr w:type="spellEnd"/>
            <w:r w:rsidRPr="00E115AF">
              <w:rPr>
                <w:rFonts w:ascii="Times New Roman" w:hAnsi="Times New Roman"/>
                <w:sz w:val="24"/>
                <w:szCs w:val="24"/>
              </w:rPr>
              <w:t xml:space="preserve"> народная игрушка; Гжель, Городец, Хохлома, </w:t>
            </w:r>
            <w:proofErr w:type="spellStart"/>
            <w:r w:rsidRPr="00E115AF">
              <w:rPr>
                <w:rFonts w:ascii="Times New Roman" w:hAnsi="Times New Roman"/>
                <w:sz w:val="24"/>
                <w:szCs w:val="24"/>
              </w:rPr>
              <w:t>Жостово</w:t>
            </w:r>
            <w:proofErr w:type="spellEnd"/>
            <w:r w:rsidRPr="00E115AF">
              <w:rPr>
                <w:rFonts w:ascii="Times New Roman" w:hAnsi="Times New Roman"/>
                <w:sz w:val="24"/>
                <w:szCs w:val="24"/>
              </w:rPr>
              <w:t xml:space="preserve"> и др.). Изделия традиционных промыслов — это творения ныне живущих мастеров, поэтому в них многое от нашего времени. Но наряду с этим современные народные промыслы сохраняют верность традиции, воспроизводя ее через излюбленные образы и мотивы и их разнообразные варианты, через наследственную культуру народного мастерства, укрепляющую духовные связи между прошлым и настоящим. Настоящее, несущее в себе прошлое и обращенное в будущее, осуществляет </w:t>
            </w:r>
            <w:r w:rsidRPr="00E115AF">
              <w:rPr>
                <w:rFonts w:ascii="Times New Roman" w:hAnsi="Times New Roman"/>
                <w:iCs/>
                <w:sz w:val="24"/>
                <w:szCs w:val="24"/>
              </w:rPr>
              <w:t>живую связь веков.</w:t>
            </w:r>
          </w:p>
        </w:tc>
      </w:tr>
      <w:tr w:rsidR="00D01DD9" w:rsidRPr="00E115AF" w:rsidTr="00E115AF">
        <w:trPr>
          <w:trHeight w:val="2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Декор – человек, общество, время.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1DD9" w:rsidRDefault="00D01DD9" w:rsidP="0004670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iCs/>
                <w:sz w:val="24"/>
                <w:szCs w:val="24"/>
              </w:rPr>
              <w:t>Взаимосвязь мировоззрения людей конкретной эпохи и образного строя произведений декоративно-прикладного искусства.</w:t>
            </w:r>
            <w:r w:rsidRPr="00E115AF">
              <w:rPr>
                <w:rFonts w:ascii="Times New Roman" w:hAnsi="Times New Roman"/>
                <w:sz w:val="24"/>
                <w:szCs w:val="24"/>
              </w:rPr>
              <w:t xml:space="preserve"> Стилистические особенности декоративного искусства разных времен (Древнего Египта, Древнего Китая, Западной Европы эпохи Средневековья и барокко);</w:t>
            </w:r>
          </w:p>
        </w:tc>
      </w:tr>
      <w:tr w:rsidR="00D01DD9" w:rsidRPr="00E115AF" w:rsidTr="00E115AF">
        <w:trPr>
          <w:trHeight w:val="2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 xml:space="preserve">Декоративное искусство в </w:t>
            </w:r>
            <w:r w:rsidRPr="00E115AF"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современном мире</w:t>
            </w:r>
          </w:p>
          <w:p w:rsidR="00D01DD9" w:rsidRPr="00E115AF" w:rsidRDefault="00D01DD9" w:rsidP="000467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 xml:space="preserve">В современном мире наблюдаются </w:t>
            </w:r>
            <w:r w:rsidRPr="00E115AF">
              <w:rPr>
                <w:rFonts w:ascii="Times New Roman" w:hAnsi="Times New Roman"/>
                <w:iCs/>
                <w:sz w:val="24"/>
                <w:szCs w:val="24"/>
              </w:rPr>
              <w:t>взаимопроникновение и взаимообогащение видов искусства.</w:t>
            </w:r>
            <w:r w:rsidRPr="00E115AF">
              <w:rPr>
                <w:rFonts w:ascii="Times New Roman" w:hAnsi="Times New Roman"/>
                <w:sz w:val="24"/>
                <w:szCs w:val="24"/>
              </w:rPr>
              <w:t xml:space="preserve"> Эта тенденция со всей очевидностью просматривается в области декоративных искусств. Художник-</w:t>
            </w:r>
            <w:r w:rsidRPr="00E115AF">
              <w:rPr>
                <w:rFonts w:ascii="Times New Roman" w:hAnsi="Times New Roman"/>
                <w:sz w:val="24"/>
                <w:szCs w:val="24"/>
              </w:rPr>
              <w:lastRenderedPageBreak/>
              <w:t>прикладник, создавая художественный образ, обогащает его средствами других пластических искусств: живописи, графики, скульптуры, архитектуры. Вместе с тем он стремится к созданию произведений, вступающих во взаимодействие, синтез с другими предметами и архитектурным пространством.</w:t>
            </w:r>
          </w:p>
        </w:tc>
      </w:tr>
      <w:tr w:rsidR="00D01DD9" w:rsidRPr="00E115AF" w:rsidTr="00E115AF">
        <w:trPr>
          <w:trHeight w:val="245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 xml:space="preserve"> Итого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DD9" w:rsidRPr="00E115AF" w:rsidRDefault="00D01DD9" w:rsidP="0004670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5AF">
              <w:rPr>
                <w:rFonts w:ascii="Times New Roman" w:hAnsi="Times New Roman"/>
                <w:sz w:val="24"/>
                <w:szCs w:val="24"/>
              </w:rPr>
              <w:t>35час.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DD9" w:rsidRPr="00E115AF" w:rsidRDefault="00D01DD9" w:rsidP="0004670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1DD9" w:rsidRDefault="00D01DD9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D01DD9" w:rsidRDefault="00D01DD9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D01DD9" w:rsidRDefault="00D01DD9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D01DD9" w:rsidRDefault="00D01DD9" w:rsidP="0042502F">
      <w:pPr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Нормы оценки знаний и умений по изобразительному искусству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"/>
        <w:gridCol w:w="6252"/>
        <w:gridCol w:w="8336"/>
      </w:tblGrid>
      <w:tr w:rsidR="00D01DD9" w:rsidTr="00A91D90">
        <w:trPr>
          <w:cantSplit/>
          <w:trHeight w:val="1134"/>
        </w:trPr>
        <w:tc>
          <w:tcPr>
            <w:tcW w:w="205" w:type="pct"/>
            <w:textDirection w:val="btLr"/>
            <w:vAlign w:val="center"/>
          </w:tcPr>
          <w:p w:rsidR="00D01DD9" w:rsidRPr="00A91D90" w:rsidRDefault="00D01DD9" w:rsidP="00A91D90">
            <w:pPr>
              <w:spacing w:after="0" w:line="240" w:lineRule="auto"/>
              <w:ind w:left="5" w:right="113" w:firstLine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1D90">
              <w:rPr>
                <w:rFonts w:ascii="Times New Roman" w:hAnsi="Times New Roman"/>
                <w:b/>
                <w:i/>
                <w:sz w:val="24"/>
                <w:szCs w:val="24"/>
              </w:rPr>
              <w:t>Оценка</w:t>
            </w:r>
          </w:p>
        </w:tc>
        <w:tc>
          <w:tcPr>
            <w:tcW w:w="2055" w:type="pct"/>
            <w:vAlign w:val="center"/>
          </w:tcPr>
          <w:p w:rsidR="00D01DD9" w:rsidRPr="00A91D90" w:rsidRDefault="00D01DD9" w:rsidP="00A91D9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1D90">
              <w:rPr>
                <w:rFonts w:ascii="Times New Roman" w:hAnsi="Times New Roman"/>
                <w:b/>
                <w:i/>
                <w:sz w:val="24"/>
                <w:szCs w:val="24"/>
              </w:rPr>
              <w:t>Устный ответ</w:t>
            </w:r>
          </w:p>
        </w:tc>
        <w:tc>
          <w:tcPr>
            <w:tcW w:w="2740" w:type="pct"/>
            <w:vAlign w:val="center"/>
          </w:tcPr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1D90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1D90">
              <w:rPr>
                <w:rFonts w:ascii="Times New Roman" w:hAnsi="Times New Roman"/>
                <w:b/>
                <w:i/>
                <w:sz w:val="24"/>
                <w:szCs w:val="24"/>
              </w:rPr>
              <w:t>(опыт художественно-творческой деятельности)</w:t>
            </w:r>
          </w:p>
        </w:tc>
      </w:tr>
      <w:tr w:rsidR="00D01DD9" w:rsidTr="00A91D90">
        <w:tc>
          <w:tcPr>
            <w:tcW w:w="205" w:type="pct"/>
            <w:vAlign w:val="center"/>
          </w:tcPr>
          <w:p w:rsidR="00D01DD9" w:rsidRPr="00A91D90" w:rsidRDefault="00D01DD9" w:rsidP="00A91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1D9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055" w:type="pct"/>
          </w:tcPr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Обучающийся знает и понимает: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основные виды и жанры изобразительных (пластических) искусств;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основы изобразительной грамотности (цвет, тон, колорит, пропорции, светотень, перспектива, пространство, объем, ритм, композиция);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выдающихся представителей русского и зарубежного искусства и их основные произведения;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наиболее крупные художественные музеи России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и мира;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значение изобразительного искусства и художественной культуры и его роль в синтетических видах творчества.</w:t>
            </w:r>
          </w:p>
        </w:tc>
        <w:tc>
          <w:tcPr>
            <w:tcW w:w="2740" w:type="pct"/>
          </w:tcPr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Обучающийся умеет: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искусств в творческой деятельности;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объём, светотень, перспектива, композиция);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ориентироваться в основных явлениях русского и мирового искусства, узнавать изученные произведения;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использовать приобретенные знания и умения в практической деятельности для: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восприятия и оценки произведений искусства;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самостоятельной творческой деятельности в рисунке и живописи (с натуры, по памяти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самоопределение в видах и формах худ. творчества, умении импровизировать.</w:t>
            </w:r>
          </w:p>
        </w:tc>
      </w:tr>
      <w:tr w:rsidR="00D01DD9" w:rsidTr="00A91D90">
        <w:tc>
          <w:tcPr>
            <w:tcW w:w="205" w:type="pct"/>
            <w:vAlign w:val="center"/>
          </w:tcPr>
          <w:p w:rsidR="00D01DD9" w:rsidRPr="00A91D90" w:rsidRDefault="00D01DD9" w:rsidP="00A91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1D9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055" w:type="pct"/>
          </w:tcPr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 xml:space="preserve">Предъявляются такие же требования, как и к ответу на «отлично», но при ответе допущены незначительные ошибки или в нем не достаточно полно раскрыты существенные аспекты художественной культуры как </w:t>
            </w:r>
            <w:r w:rsidRPr="00A91D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неотъемлемой части культуры духовной, то есть культуры </w:t>
            </w:r>
            <w:proofErr w:type="spellStart"/>
            <w:r w:rsidRPr="00A91D90">
              <w:rPr>
                <w:rFonts w:ascii="Times New Roman" w:hAnsi="Times New Roman"/>
                <w:sz w:val="24"/>
                <w:szCs w:val="24"/>
              </w:rPr>
              <w:t>мироотношений</w:t>
            </w:r>
            <w:proofErr w:type="spellEnd"/>
            <w:r w:rsidRPr="00A91D90">
              <w:rPr>
                <w:rFonts w:ascii="Times New Roman" w:hAnsi="Times New Roman"/>
                <w:sz w:val="24"/>
                <w:szCs w:val="24"/>
              </w:rPr>
              <w:t>, выработанных поколениями.</w:t>
            </w:r>
          </w:p>
        </w:tc>
        <w:tc>
          <w:tcPr>
            <w:tcW w:w="2740" w:type="pct"/>
          </w:tcPr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lastRenderedPageBreak/>
              <w:t>Предъявляются такие же требования, как и к работе, выполненной на «отлично», но при выполнении художественно-творческой работы учащийся допускает незначительные ошибки в овладении практическими навыками средств художественной выразительности.</w:t>
            </w:r>
          </w:p>
        </w:tc>
      </w:tr>
      <w:tr w:rsidR="00D01DD9" w:rsidTr="00A91D90">
        <w:tc>
          <w:tcPr>
            <w:tcW w:w="205" w:type="pct"/>
            <w:vAlign w:val="center"/>
          </w:tcPr>
          <w:p w:rsidR="00D01DD9" w:rsidRPr="00A91D90" w:rsidRDefault="00D01DD9" w:rsidP="00A91D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1D9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2055" w:type="pct"/>
          </w:tcPr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Обучающийся демонстрирует общие представления: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о пластических и сценических видах искусства;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различных жанрах и видах изобразительного искусства;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в понимании особенностей образного языка разных видов искусства и их социальной роли, т. е. значение в жизни человека и общества;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допускает неточности в использовании художественных терминов и понятий.</w:t>
            </w:r>
          </w:p>
        </w:tc>
        <w:tc>
          <w:tcPr>
            <w:tcW w:w="2740" w:type="pct"/>
          </w:tcPr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Обучающийся: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допускает неточности в анализе работ своих товарищей;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не владеет в полном объеме навыками создания художественно-декоративных объектов предметной среды, объединенной единой стилистикой (предметы быта, мебель, одежда, детали интерьера определенной эпохи);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не всегда умело пользуется языком художественного и декоративно-прикладного искусства;</w:t>
            </w:r>
          </w:p>
          <w:p w:rsidR="00D01DD9" w:rsidRPr="00A91D90" w:rsidRDefault="00D01DD9" w:rsidP="00A91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1D90">
              <w:rPr>
                <w:rFonts w:ascii="Times New Roman" w:hAnsi="Times New Roman"/>
                <w:sz w:val="24"/>
                <w:szCs w:val="24"/>
              </w:rPr>
              <w:t>- не в полной мере владеет навыками соотнесения собственных переживаний с контекстами художественной культуры.</w:t>
            </w:r>
          </w:p>
        </w:tc>
      </w:tr>
    </w:tbl>
    <w:p w:rsidR="00D01DD9" w:rsidRDefault="00D01DD9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273A54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p w:rsidR="009952C5" w:rsidRDefault="009952C5" w:rsidP="009952C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искусства 5 класс</w:t>
      </w:r>
    </w:p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2466"/>
        <w:gridCol w:w="567"/>
        <w:gridCol w:w="1351"/>
        <w:gridCol w:w="2193"/>
        <w:gridCol w:w="2481"/>
        <w:gridCol w:w="1762"/>
        <w:gridCol w:w="11"/>
        <w:gridCol w:w="1758"/>
        <w:gridCol w:w="935"/>
        <w:gridCol w:w="787"/>
      </w:tblGrid>
      <w:tr w:rsidR="009952C5" w:rsidRPr="009952C5" w:rsidTr="009952C5">
        <w:trPr>
          <w:trHeight w:val="450"/>
        </w:trPr>
        <w:tc>
          <w:tcPr>
            <w:tcW w:w="4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№</w:t>
            </w:r>
          </w:p>
        </w:tc>
        <w:tc>
          <w:tcPr>
            <w:tcW w:w="24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3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21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Виды деятельности, элементы содержания</w:t>
            </w: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Требования к уровню подготовки обучающихся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Вид контроля, измерители</w:t>
            </w:r>
          </w:p>
        </w:tc>
        <w:tc>
          <w:tcPr>
            <w:tcW w:w="17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Элементы дополнительного содержания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(компонент НРК)</w:t>
            </w:r>
          </w:p>
        </w:tc>
        <w:tc>
          <w:tcPr>
            <w:tcW w:w="17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дата</w:t>
            </w:r>
          </w:p>
        </w:tc>
      </w:tr>
      <w:tr w:rsidR="009952C5" w:rsidRPr="009952C5" w:rsidTr="009952C5">
        <w:trPr>
          <w:trHeight w:val="420"/>
        </w:trPr>
        <w:tc>
          <w:tcPr>
            <w:tcW w:w="147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план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факт</w:t>
            </w:r>
          </w:p>
        </w:tc>
      </w:tr>
      <w:tr w:rsidR="009952C5" w:rsidRPr="009952C5" w:rsidTr="009952C5">
        <w:tc>
          <w:tcPr>
            <w:tcW w:w="1478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tabs>
                <w:tab w:val="left" w:pos="483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52C5">
              <w:rPr>
                <w:rFonts w:ascii="Times New Roman" w:hAnsi="Times New Roman"/>
                <w:b/>
              </w:rPr>
              <w:t>Древние корни  в народном искусстве  (9 часов)</w:t>
            </w: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 xml:space="preserve">Древние образы в народном искусстве 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Беседа. Декоративное рисование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Знакомство с традиционными образами в народном искусстве (мать-земля, древо жизни, птица, солнечные знаки)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анализировать форму, цвет, пропорции и пространственное расположение предметов;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знать: историю и виды «народной игрушки»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Фронтальный опрос, рисунок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Сравнение татарской и русской глиняной игрушки.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7E7C8A">
              <w:rPr>
                <w:rFonts w:ascii="Times New Roman" w:hAnsi="Times New Roman"/>
                <w:lang w:val="tt-RU"/>
              </w:rPr>
              <w:t>5</w:t>
            </w:r>
            <w:r w:rsidR="009952C5" w:rsidRPr="009952C5">
              <w:rPr>
                <w:rFonts w:ascii="Times New Roman" w:hAnsi="Times New Roman"/>
              </w:rPr>
              <w:t>.09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2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Убранство русской  избы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Изложение нового материала и закрепление.</w:t>
            </w:r>
          </w:p>
        </w:tc>
        <w:tc>
          <w:tcPr>
            <w:tcW w:w="2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Художественно-образная информация о трехчастной структуре избы, в которой отражена вся Вселенная (крыша, фронтон- небо; часть сруба ниже фронтона- земля; подклеть (подпол)-подземный мир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Уметь: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анализировать произведения изобразительного искусства;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 xml:space="preserve">– самостоятельно выполнить конструкцию ) </w:t>
            </w:r>
            <w:r w:rsidRPr="009952C5">
              <w:rPr>
                <w:rFonts w:ascii="Times New Roman" w:hAnsi="Times New Roman"/>
                <w:b/>
              </w:rPr>
              <w:t xml:space="preserve"> </w:t>
            </w:r>
            <w:r w:rsidRPr="009952C5">
              <w:rPr>
                <w:rFonts w:ascii="Times New Roman" w:hAnsi="Times New Roman"/>
              </w:rPr>
              <w:t>украсить ее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Опрос, творческая работа</w:t>
            </w:r>
          </w:p>
        </w:tc>
        <w:tc>
          <w:tcPr>
            <w:tcW w:w="17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История и традиции татарской керамики.</w:t>
            </w:r>
          </w:p>
        </w:tc>
        <w:tc>
          <w:tcPr>
            <w:tcW w:w="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7E7C8A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12</w:t>
            </w:r>
            <w:r w:rsidR="009952C5" w:rsidRPr="009952C5">
              <w:rPr>
                <w:rFonts w:ascii="Times New Roman" w:hAnsi="Times New Roman"/>
              </w:rPr>
              <w:t>.09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3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Внутренний мир русской избы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Декоративная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работа.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Развитие наблюдательности и внимания, логического мышления; усвоение учащимися особенностей композиции узора в квадрате. Воспитание любви и уважения к близким, душевной доброты</w:t>
            </w:r>
          </w:p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lastRenderedPageBreak/>
              <w:t>Знать</w:t>
            </w:r>
            <w:r w:rsidRPr="009952C5">
              <w:rPr>
                <w:rFonts w:ascii="Times New Roman" w:hAnsi="Times New Roman"/>
              </w:rPr>
              <w:t xml:space="preserve"> особенности композиции узора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в квадрате.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Уметь: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показывать общее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и разное в образных решениях;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 xml:space="preserve">– заимствовать из народных орнаментов композицию элементов узора и подбирать красивое сочетание </w:t>
            </w:r>
            <w:r w:rsidRPr="009952C5">
              <w:rPr>
                <w:rFonts w:ascii="Times New Roman" w:hAnsi="Times New Roman"/>
              </w:rPr>
              <w:lastRenderedPageBreak/>
              <w:t>цветов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>Коллективное обсуждение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ab/>
              <w:t>Татарский национальный костюм.</w:t>
            </w:r>
          </w:p>
        </w:tc>
        <w:tc>
          <w:tcPr>
            <w:tcW w:w="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E7C8A">
              <w:rPr>
                <w:rFonts w:ascii="Times New Roman" w:hAnsi="Times New Roman"/>
                <w:lang w:val="tt-RU"/>
              </w:rPr>
              <w:t>9</w:t>
            </w:r>
            <w:r w:rsidR="009952C5" w:rsidRPr="009952C5">
              <w:rPr>
                <w:rFonts w:ascii="Times New Roman" w:hAnsi="Times New Roman"/>
              </w:rPr>
              <w:t>.09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 xml:space="preserve">Конструкция и декор предметов народного быта (изготовление </w:t>
            </w:r>
            <w:proofErr w:type="spellStart"/>
            <w:r w:rsidRPr="009952C5">
              <w:rPr>
                <w:bCs/>
                <w:iCs/>
                <w:sz w:val="22"/>
                <w:szCs w:val="22"/>
              </w:rPr>
              <w:t>солоницы</w:t>
            </w:r>
            <w:proofErr w:type="spellEnd"/>
            <w:r w:rsidRPr="009952C5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Введение новых знаний, закрепление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Основы изобразительного языка: рисунок, цвет, композиция, пропорции. Использование различных художественных техник и материалов: гуашь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952C5">
              <w:rPr>
                <w:rFonts w:ascii="Times New Roman" w:hAnsi="Times New Roman"/>
                <w:b/>
                <w:bCs/>
              </w:rPr>
              <w:t>Знать: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понятие «орнамент»;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известные центры народных художественных ремесел России;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правила работы с гуашевыми красками.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выполнять декоративные цепочки из растительного орнамента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 xml:space="preserve">Текущий.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Самостоятельная работа по образцу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Элементы татарского орнамента</w:t>
            </w:r>
          </w:p>
        </w:tc>
        <w:tc>
          <w:tcPr>
            <w:tcW w:w="9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7E7C8A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26</w:t>
            </w:r>
            <w:r w:rsidR="009952C5" w:rsidRPr="009952C5">
              <w:rPr>
                <w:rFonts w:ascii="Times New Roman" w:hAnsi="Times New Roman"/>
              </w:rPr>
              <w:t>.09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7E7C8A">
              <w:rPr>
                <w:rFonts w:ascii="Times New Roman" w:hAnsi="Times New Roman"/>
                <w:lang w:val="tt-RU"/>
              </w:rPr>
              <w:t>3</w:t>
            </w:r>
            <w:r w:rsidR="009952C5" w:rsidRPr="009952C5">
              <w:rPr>
                <w:rFonts w:ascii="Times New Roman" w:hAnsi="Times New Roman"/>
              </w:rPr>
              <w:t>.10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5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 xml:space="preserve">Конструкция и декор предметов народного быта (роспись </w:t>
            </w:r>
            <w:proofErr w:type="spellStart"/>
            <w:r w:rsidRPr="009952C5">
              <w:rPr>
                <w:bCs/>
                <w:iCs/>
                <w:sz w:val="22"/>
                <w:szCs w:val="22"/>
              </w:rPr>
              <w:t>солоницы</w:t>
            </w:r>
            <w:proofErr w:type="spellEnd"/>
            <w:r w:rsidRPr="009952C5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6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 xml:space="preserve">Образцы и мотивы в орнаментах русской народной вышивке  </w:t>
            </w: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Комбинированный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Выражение своего отношения к произведению изобразительного искусства в высказывании, рассказе. Основы изобразительного языка: рисунок, цвет, пропорции, композиция</w:t>
            </w:r>
          </w:p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Знать</w:t>
            </w:r>
            <w:r w:rsidRPr="009952C5">
              <w:rPr>
                <w:rFonts w:ascii="Times New Roman" w:hAnsi="Times New Roman"/>
              </w:rPr>
              <w:t xml:space="preserve"> роль художника в создании книги, многообразие видов книг.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отличать назначение книг, оформлять обложку иллюстрации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 xml:space="preserve">Текущий.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Самостоятельная работа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C26E21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9952C5" w:rsidRPr="009952C5">
              <w:rPr>
                <w:rFonts w:ascii="Times New Roman" w:hAnsi="Times New Roman"/>
              </w:rPr>
              <w:t>.10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7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Народный праздничный костюм</w:t>
            </w: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Комбинированный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Техника безопасности при работе с ножницами.</w:t>
            </w:r>
          </w:p>
          <w:p w:rsid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</w:pPr>
            <w:r w:rsidRPr="009952C5">
              <w:rPr>
                <w:rFonts w:ascii="Times New Roman" w:hAnsi="Times New Roman"/>
              </w:rPr>
              <w:t xml:space="preserve">Использование различных художественных техник и материалов: аппликация. Наклеивание на картон и цветную бумагу различных элементов изображения из </w:t>
            </w:r>
            <w:r w:rsidRPr="009952C5">
              <w:rPr>
                <w:rFonts w:ascii="Times New Roman" w:hAnsi="Times New Roman"/>
              </w:rPr>
              <w:lastRenderedPageBreak/>
              <w:t>вырезанных кусков бумаги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  <w:b/>
                <w:bCs/>
              </w:rPr>
            </w:pPr>
            <w:r w:rsidRPr="009952C5">
              <w:rPr>
                <w:rFonts w:ascii="Times New Roman" w:hAnsi="Times New Roman"/>
                <w:b/>
                <w:bCs/>
              </w:rPr>
              <w:lastRenderedPageBreak/>
              <w:t>Знать: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понятие «аппликация»;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технику выполнения аппликации.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составлять композицию, последовательно её выполнять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 xml:space="preserve">Текущий.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Самостоятельная работа по образцу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26E21">
              <w:rPr>
                <w:rFonts w:ascii="Times New Roman" w:hAnsi="Times New Roman"/>
              </w:rPr>
              <w:t>7</w:t>
            </w:r>
            <w:r w:rsidR="009952C5" w:rsidRPr="009952C5">
              <w:rPr>
                <w:rFonts w:ascii="Times New Roman" w:hAnsi="Times New Roman"/>
              </w:rPr>
              <w:t>.10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  <w:r w:rsidRPr="009952C5">
              <w:rPr>
                <w:sz w:val="22"/>
                <w:szCs w:val="22"/>
              </w:rPr>
              <w:t>Народные праздничные гулянья.</w:t>
            </w: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Комбинированный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Default="009952C5" w:rsidP="009952C5">
            <w:pPr>
              <w:autoSpaceDE w:val="0"/>
              <w:autoSpaceDN w:val="0"/>
              <w:adjustRightInd w:val="0"/>
              <w:spacing w:after="0" w:line="228" w:lineRule="auto"/>
            </w:pPr>
            <w:r w:rsidRPr="009952C5">
              <w:rPr>
                <w:rFonts w:ascii="Times New Roman" w:hAnsi="Times New Roman"/>
              </w:rPr>
              <w:t>Знакомство с графическими работами (гравюра, офорт, литография, линогравюра); формировать любознательность, вкус к произведениям графики, понимание условности ее языка</w:t>
            </w: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Знать</w:t>
            </w:r>
            <w:r w:rsidRPr="009952C5">
              <w:rPr>
                <w:rFonts w:ascii="Times New Roman" w:hAnsi="Times New Roman"/>
              </w:rPr>
              <w:t xml:space="preserve"> виды графических работ.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выполнить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простую графическую работу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Текущий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32561F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A03B4">
              <w:rPr>
                <w:rFonts w:ascii="Times New Roman" w:hAnsi="Times New Roman"/>
              </w:rPr>
              <w:t>4</w:t>
            </w:r>
            <w:r w:rsidR="009952C5" w:rsidRPr="009952C5">
              <w:rPr>
                <w:rFonts w:ascii="Times New Roman" w:hAnsi="Times New Roman"/>
              </w:rPr>
              <w:t>.10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FA03B4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</w:rPr>
              <w:t>1</w:t>
            </w:r>
            <w:r w:rsidR="009952C5" w:rsidRPr="009952C5">
              <w:rPr>
                <w:rFonts w:ascii="Times New Roman" w:hAnsi="Times New Roman"/>
              </w:rPr>
              <w:t>.10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9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  <w:r w:rsidRPr="009952C5">
              <w:rPr>
                <w:sz w:val="22"/>
                <w:szCs w:val="22"/>
              </w:rPr>
              <w:t>Народные праздничные гулянья  (обобщение темы).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Default="009952C5" w:rsidP="009952C5">
            <w:pPr>
              <w:spacing w:after="0" w:line="240" w:lineRule="auto"/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1478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52C5">
              <w:rPr>
                <w:rFonts w:ascii="Times New Roman" w:hAnsi="Times New Roman"/>
                <w:b/>
              </w:rPr>
              <w:t>Связь времен в народном искусстве (8 часов)</w:t>
            </w: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10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Древние образы в современных народных игрушках. Единство формы и декора. Дымковская игрушка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Комбинированный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  <w:r>
              <w:t xml:space="preserve">Декоративно-прикладное искусство. Народные промыслы: сходство и отличие. Мастера </w:t>
            </w:r>
            <w:proofErr w:type="spellStart"/>
            <w:r>
              <w:t>филимоновской</w:t>
            </w:r>
            <w:proofErr w:type="spellEnd"/>
            <w:r>
              <w:t xml:space="preserve">, дымковской, </w:t>
            </w:r>
            <w:proofErr w:type="spellStart"/>
            <w:r>
              <w:t>каргопольской</w:t>
            </w:r>
            <w:proofErr w:type="spellEnd"/>
            <w:r>
              <w:t xml:space="preserve"> народной глиняной игрушки</w:t>
            </w:r>
          </w:p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Знать</w:t>
            </w:r>
            <w:r w:rsidRPr="009952C5">
              <w:rPr>
                <w:rFonts w:ascii="Times New Roman" w:hAnsi="Times New Roman"/>
              </w:rPr>
              <w:t xml:space="preserve"> образцы игрушек </w:t>
            </w:r>
            <w:proofErr w:type="spellStart"/>
            <w:r w:rsidRPr="009952C5">
              <w:rPr>
                <w:rFonts w:ascii="Times New Roman" w:hAnsi="Times New Roman"/>
              </w:rPr>
              <w:t>Дымкова</w:t>
            </w:r>
            <w:proofErr w:type="spellEnd"/>
            <w:r w:rsidRPr="009952C5">
              <w:rPr>
                <w:rFonts w:ascii="Times New Roman" w:hAnsi="Times New Roman"/>
              </w:rPr>
              <w:t xml:space="preserve">, Филимонова, </w:t>
            </w:r>
            <w:proofErr w:type="spellStart"/>
            <w:r w:rsidRPr="009952C5">
              <w:rPr>
                <w:rFonts w:ascii="Times New Roman" w:hAnsi="Times New Roman"/>
              </w:rPr>
              <w:t>Каргопольской</w:t>
            </w:r>
            <w:proofErr w:type="spellEnd"/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 создавать форму игрушки и </w:t>
            </w:r>
            <w:proofErr w:type="spellStart"/>
            <w:r w:rsidRPr="009952C5">
              <w:rPr>
                <w:rFonts w:ascii="Times New Roman" w:hAnsi="Times New Roman"/>
              </w:rPr>
              <w:t>росписывать</w:t>
            </w:r>
            <w:proofErr w:type="spellEnd"/>
            <w:r w:rsidRPr="009952C5">
              <w:rPr>
                <w:rFonts w:ascii="Times New Roman" w:hAnsi="Times New Roman"/>
              </w:rPr>
              <w:t xml:space="preserve"> ее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Фронтальный опрос, творческая работа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32561F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31B7C">
              <w:rPr>
                <w:rFonts w:ascii="Times New Roman" w:hAnsi="Times New Roman"/>
              </w:rPr>
              <w:t>4</w:t>
            </w:r>
            <w:r w:rsidR="009952C5" w:rsidRPr="009952C5">
              <w:rPr>
                <w:rFonts w:ascii="Times New Roman" w:hAnsi="Times New Roman"/>
              </w:rPr>
              <w:t>.11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E4741B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1</w:t>
            </w:r>
            <w:r w:rsidR="009952C5" w:rsidRPr="009952C5">
              <w:rPr>
                <w:rFonts w:ascii="Times New Roman" w:hAnsi="Times New Roman"/>
              </w:rPr>
              <w:t>.11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7</w:t>
            </w:r>
            <w:r w:rsidR="009952C5" w:rsidRPr="009952C5">
              <w:rPr>
                <w:rFonts w:ascii="Times New Roman" w:hAnsi="Times New Roman"/>
              </w:rPr>
              <w:t>.11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11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 xml:space="preserve">Древние образы в современных народных игрушках. Единство формы и декора. </w:t>
            </w:r>
            <w:proofErr w:type="spellStart"/>
            <w:r w:rsidRPr="009952C5">
              <w:rPr>
                <w:bCs/>
                <w:iCs/>
                <w:sz w:val="22"/>
                <w:szCs w:val="22"/>
              </w:rPr>
              <w:t>Филимоновская</w:t>
            </w:r>
            <w:proofErr w:type="spellEnd"/>
            <w:r w:rsidRPr="009952C5">
              <w:rPr>
                <w:bCs/>
                <w:iCs/>
                <w:sz w:val="22"/>
                <w:szCs w:val="22"/>
              </w:rPr>
              <w:t xml:space="preserve"> игрушка.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12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 xml:space="preserve">Древние образы в современных народных игрушках. Единство формы и декора. </w:t>
            </w:r>
            <w:proofErr w:type="spellStart"/>
            <w:r w:rsidRPr="009952C5">
              <w:rPr>
                <w:bCs/>
                <w:iCs/>
                <w:sz w:val="22"/>
                <w:szCs w:val="22"/>
              </w:rPr>
              <w:t>Каргопольская</w:t>
            </w:r>
            <w:proofErr w:type="spellEnd"/>
            <w:r w:rsidRPr="009952C5">
              <w:rPr>
                <w:bCs/>
                <w:iCs/>
                <w:sz w:val="22"/>
                <w:szCs w:val="22"/>
              </w:rPr>
              <w:t xml:space="preserve"> игрушка.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13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Истоки и современное развитие традиционных народных художественных промыслов России (Хохлома)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</w:rPr>
              <w:lastRenderedPageBreak/>
              <w:t>Комбинированный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 xml:space="preserve">Декоративно-прикладное искусство. Народные промыслы: сходство и отличие. Украшение и стилизация. Понятие об орнаменте и его элементах. Мастера Гжели, Хохломы, </w:t>
            </w:r>
            <w:r w:rsidRPr="009952C5">
              <w:rPr>
                <w:rFonts w:ascii="Times New Roman" w:hAnsi="Times New Roman"/>
              </w:rPr>
              <w:lastRenderedPageBreak/>
              <w:t>Палеха и др. Роспись предметов в зависимости от стиля, создание узоров</w:t>
            </w:r>
          </w:p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lastRenderedPageBreak/>
              <w:t>Знать:</w:t>
            </w:r>
            <w:r w:rsidRPr="009952C5">
              <w:rPr>
                <w:rFonts w:ascii="Times New Roman" w:hAnsi="Times New Roman"/>
              </w:rPr>
              <w:t xml:space="preserve"> – понятия </w:t>
            </w:r>
            <w:r w:rsidRPr="009952C5">
              <w:rPr>
                <w:rFonts w:ascii="Times New Roman" w:hAnsi="Times New Roman"/>
                <w:i/>
                <w:iCs/>
              </w:rPr>
              <w:t>декоративно-прикладное искусство, орнамент</w:t>
            </w:r>
            <w:r w:rsidRPr="009952C5">
              <w:rPr>
                <w:rFonts w:ascii="Times New Roman" w:hAnsi="Times New Roman"/>
              </w:rPr>
              <w:t>;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952C5">
              <w:rPr>
                <w:rFonts w:ascii="Times New Roman" w:hAnsi="Times New Roman"/>
              </w:rPr>
              <w:t xml:space="preserve">– особенности хохломской, гжельской, городецкой, </w:t>
            </w:r>
            <w:proofErr w:type="spellStart"/>
            <w:r w:rsidRPr="009952C5">
              <w:rPr>
                <w:rFonts w:ascii="Times New Roman" w:hAnsi="Times New Roman"/>
              </w:rPr>
              <w:t>жостовской</w:t>
            </w:r>
            <w:proofErr w:type="spellEnd"/>
            <w:r w:rsidRPr="009952C5">
              <w:rPr>
                <w:rFonts w:ascii="Times New Roman" w:hAnsi="Times New Roman"/>
              </w:rPr>
              <w:t xml:space="preserve">  росписи и ее элементы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-</w:t>
            </w:r>
            <w:r w:rsidRPr="009952C5">
              <w:rPr>
                <w:rFonts w:ascii="Times New Roman" w:hAnsi="Times New Roman"/>
              </w:rPr>
              <w:t xml:space="preserve"> манеру выполнения изделий мастеров </w:t>
            </w:r>
            <w:r w:rsidRPr="009952C5">
              <w:rPr>
                <w:rFonts w:ascii="Times New Roman" w:hAnsi="Times New Roman"/>
              </w:rPr>
              <w:lastRenderedPageBreak/>
              <w:t>Гжели, Хохломы, Палеха и др..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самостоятельно выполнять роспись предметов в зависимости от стиля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</w:rPr>
              <w:lastRenderedPageBreak/>
              <w:t>Фронтальный опрос, кистевая роспись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</w:rPr>
              <w:lastRenderedPageBreak/>
              <w:t>Татарские орнаменты</w:t>
            </w: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32561F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</w:t>
            </w:r>
            <w:r w:rsidR="00186E60">
              <w:rPr>
                <w:rFonts w:ascii="Times New Roman" w:hAnsi="Times New Roman"/>
              </w:rPr>
              <w:t>5</w:t>
            </w:r>
            <w:r w:rsidR="009952C5" w:rsidRPr="009952C5">
              <w:rPr>
                <w:rFonts w:ascii="Times New Roman" w:hAnsi="Times New Roman"/>
              </w:rPr>
              <w:t>.12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86E60">
              <w:rPr>
                <w:rFonts w:ascii="Times New Roman" w:hAnsi="Times New Roman"/>
              </w:rPr>
              <w:t>2</w:t>
            </w:r>
            <w:r w:rsidR="009952C5" w:rsidRPr="009952C5">
              <w:rPr>
                <w:rFonts w:ascii="Times New Roman" w:hAnsi="Times New Roman"/>
              </w:rPr>
              <w:t>.12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32561F" w:rsidRDefault="009952C5" w:rsidP="009952C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Default="0032561F" w:rsidP="009952C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  <w:r w:rsidR="009952C5" w:rsidRPr="009952C5">
              <w:rPr>
                <w:rFonts w:ascii="Times New Roman" w:hAnsi="Times New Roman"/>
              </w:rPr>
              <w:t>.12</w:t>
            </w:r>
          </w:p>
          <w:p w:rsidR="0032561F" w:rsidRDefault="0032561F" w:rsidP="009952C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32561F" w:rsidRDefault="0032561F" w:rsidP="009952C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32561F" w:rsidRDefault="0032561F" w:rsidP="009952C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32561F" w:rsidRDefault="0032561F" w:rsidP="009952C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32561F" w:rsidRDefault="0032561F" w:rsidP="009952C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32561F" w:rsidRPr="0032561F" w:rsidRDefault="0032561F" w:rsidP="009952C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25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14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 xml:space="preserve">Истоки и современное развитие традиционных народных </w:t>
            </w:r>
            <w:r w:rsidRPr="009952C5">
              <w:rPr>
                <w:bCs/>
                <w:iCs/>
                <w:sz w:val="22"/>
                <w:szCs w:val="22"/>
              </w:rPr>
              <w:lastRenderedPageBreak/>
              <w:t>художественных промыслов России (Гжель)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3156B1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Истоки и современное развитие традиционных народных художественных промыслов России (Городец)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16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Истоки и современное развитие традиционных народных художественных промыслов России (</w:t>
            </w:r>
            <w:proofErr w:type="spellStart"/>
            <w:r w:rsidRPr="009952C5">
              <w:rPr>
                <w:bCs/>
                <w:iCs/>
                <w:sz w:val="22"/>
                <w:szCs w:val="22"/>
              </w:rPr>
              <w:t>Жостово</w:t>
            </w:r>
            <w:proofErr w:type="spellEnd"/>
            <w:r w:rsidRPr="009952C5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17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sz w:val="22"/>
                <w:szCs w:val="22"/>
              </w:rPr>
              <w:t>Интерес к народным художественным промыслам в нашей жи</w:t>
            </w:r>
            <w:r w:rsidRPr="009952C5">
              <w:rPr>
                <w:bCs/>
                <w:iCs/>
                <w:sz w:val="22"/>
                <w:szCs w:val="22"/>
              </w:rPr>
              <w:t>зни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Комбинированный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Default="009952C5" w:rsidP="009952C5">
            <w:pPr>
              <w:autoSpaceDE w:val="0"/>
              <w:autoSpaceDN w:val="0"/>
              <w:adjustRightInd w:val="0"/>
              <w:spacing w:after="0" w:line="230" w:lineRule="auto"/>
            </w:pPr>
            <w:r w:rsidRPr="009952C5">
              <w:rPr>
                <w:rFonts w:ascii="Times New Roman" w:hAnsi="Times New Roman"/>
              </w:rPr>
              <w:t>Как использует человек природные мотивы в своих изделиях. Прекрасное в природе. Связь времен в народном искусстве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952C5">
              <w:rPr>
                <w:rFonts w:ascii="Times New Roman" w:hAnsi="Times New Roman"/>
                <w:b/>
                <w:bCs/>
              </w:rPr>
              <w:t>Знать: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художественные промыслы России;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контрастные цвета;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виды и элементы орнамента.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952C5">
              <w:rPr>
                <w:rFonts w:ascii="Times New Roman" w:hAnsi="Times New Roman"/>
                <w:b/>
                <w:bCs/>
              </w:rPr>
              <w:t xml:space="preserve">Уметь: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придумывать узоры;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– выполнять узор в полосе и эскиз декоративной росписи сосуда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 xml:space="preserve">Текущий.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Самостоятельная работа по образцу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ДПИ Татарстана</w:t>
            </w:r>
          </w:p>
        </w:tc>
        <w:tc>
          <w:tcPr>
            <w:tcW w:w="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9952C5" w:rsidRPr="009952C5">
              <w:rPr>
                <w:rFonts w:ascii="Times New Roman" w:hAnsi="Times New Roman"/>
              </w:rPr>
              <w:t>.01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3156B1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</w:t>
            </w:r>
          </w:p>
        </w:tc>
      </w:tr>
      <w:tr w:rsidR="009952C5" w:rsidRPr="009952C5" w:rsidTr="009952C5">
        <w:trPr>
          <w:trHeight w:val="493"/>
        </w:trPr>
        <w:tc>
          <w:tcPr>
            <w:tcW w:w="1478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52C5">
              <w:rPr>
                <w:rFonts w:ascii="Times New Roman" w:hAnsi="Times New Roman"/>
                <w:b/>
                <w:sz w:val="24"/>
                <w:szCs w:val="24"/>
              </w:rPr>
              <w:t xml:space="preserve">Декор – человек, общество, время </w:t>
            </w:r>
            <w:r w:rsidRPr="009952C5">
              <w:rPr>
                <w:rFonts w:ascii="Times New Roman" w:hAnsi="Times New Roman"/>
                <w:b/>
              </w:rPr>
              <w:t>(10 часов)</w:t>
            </w: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18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Зачем людям украшения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Введение новых знаний</w:t>
            </w:r>
          </w:p>
        </w:tc>
        <w:tc>
          <w:tcPr>
            <w:tcW w:w="2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  <w:r>
              <w:t>Общие представления о месте и роли декоративно-прикладного искусства в жизни человека и общества.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Знать,</w:t>
            </w:r>
            <w:r w:rsidRPr="009952C5">
              <w:rPr>
                <w:rFonts w:ascii="Times New Roman" w:hAnsi="Times New Roman"/>
              </w:rPr>
              <w:t xml:space="preserve"> что суть декора не в украшательстве, как таковом, тела, платья, предметов, а в </w:t>
            </w:r>
            <w:r w:rsidRPr="009952C5">
              <w:rPr>
                <w:rFonts w:ascii="Times New Roman" w:hAnsi="Times New Roman"/>
                <w:i/>
                <w:iCs/>
              </w:rPr>
              <w:t>определении роли хозяина этих украшений.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украшать предметы.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 xml:space="preserve">Текущий.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Самостоятельная работа по образцу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eastAsia="Times New Roman" w:hAnsi="Times New Roman"/>
              </w:rPr>
              <w:t>Татарский национальный костюм</w:t>
            </w:r>
          </w:p>
        </w:tc>
        <w:tc>
          <w:tcPr>
            <w:tcW w:w="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9952C5" w:rsidRPr="009952C5">
              <w:rPr>
                <w:rFonts w:ascii="Times New Roman" w:hAnsi="Times New Roman"/>
              </w:rPr>
              <w:t>.01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19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 xml:space="preserve">Роль декоративного искусства в жизни </w:t>
            </w:r>
            <w:r w:rsidRPr="009952C5">
              <w:rPr>
                <w:bCs/>
                <w:iCs/>
                <w:sz w:val="22"/>
                <w:szCs w:val="22"/>
              </w:rPr>
              <w:lastRenderedPageBreak/>
              <w:t>древнего общества. Древнеегипетский орнамент</w:t>
            </w: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 xml:space="preserve">Изложение нового </w:t>
            </w:r>
            <w:r w:rsidRPr="009952C5">
              <w:rPr>
                <w:rFonts w:ascii="Times New Roman" w:hAnsi="Times New Roman"/>
              </w:rPr>
              <w:lastRenderedPageBreak/>
              <w:t>материала и закрепление</w:t>
            </w:r>
          </w:p>
        </w:tc>
        <w:tc>
          <w:tcPr>
            <w:tcW w:w="21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 xml:space="preserve">Знакомство с костюмом древних </w:t>
            </w:r>
            <w:r w:rsidRPr="009952C5">
              <w:rPr>
                <w:rFonts w:ascii="Times New Roman" w:hAnsi="Times New Roman"/>
              </w:rPr>
              <w:lastRenderedPageBreak/>
              <w:t>египтян, орнаментом.</w:t>
            </w: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lastRenderedPageBreak/>
              <w:t>Знать</w:t>
            </w:r>
            <w:r w:rsidRPr="009952C5">
              <w:rPr>
                <w:rFonts w:ascii="Times New Roman" w:hAnsi="Times New Roman"/>
              </w:rPr>
              <w:t xml:space="preserve"> изобразительные элементы декора —</w:t>
            </w:r>
            <w:r w:rsidRPr="009952C5">
              <w:rPr>
                <w:rFonts w:ascii="Times New Roman" w:hAnsi="Times New Roman"/>
                <w:b/>
                <w:bCs/>
              </w:rPr>
              <w:t xml:space="preserve"> </w:t>
            </w:r>
            <w:r w:rsidRPr="009952C5">
              <w:rPr>
                <w:rFonts w:ascii="Times New Roman" w:hAnsi="Times New Roman"/>
                <w:b/>
                <w:bCs/>
              </w:rPr>
              <w:lastRenderedPageBreak/>
              <w:t>знаки-обереги, знаки-символы</w:t>
            </w:r>
            <w:r w:rsidRPr="009952C5">
              <w:rPr>
                <w:rFonts w:ascii="Times New Roman" w:hAnsi="Times New Roman"/>
              </w:rPr>
              <w:t xml:space="preserve"> богов и царей, выстроенные в загадочные узоры-тексты. 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продумывать форму предмета и орнаментальный рисунок на его поверхности с включением древнеегипетской символики</w:t>
            </w:r>
          </w:p>
        </w:tc>
        <w:tc>
          <w:tcPr>
            <w:tcW w:w="17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>Творческая работа</w:t>
            </w:r>
          </w:p>
        </w:tc>
        <w:tc>
          <w:tcPr>
            <w:tcW w:w="176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eastAsia="Times New Roman" w:hAnsi="Times New Roman"/>
              </w:rPr>
              <w:t xml:space="preserve">Татарский национальный </w:t>
            </w:r>
            <w:r w:rsidRPr="009952C5">
              <w:rPr>
                <w:rFonts w:ascii="Times New Roman" w:eastAsia="Times New Roman" w:hAnsi="Times New Roman"/>
              </w:rPr>
              <w:lastRenderedPageBreak/>
              <w:t>костюм</w:t>
            </w:r>
          </w:p>
        </w:tc>
        <w:tc>
          <w:tcPr>
            <w:tcW w:w="9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  <w:r w:rsidR="009952C5" w:rsidRPr="009952C5">
              <w:rPr>
                <w:rFonts w:ascii="Times New Roman" w:hAnsi="Times New Roman"/>
              </w:rPr>
              <w:t xml:space="preserve">.01 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Роль декоративного искусства в жизни древнего общества. Древнеегипетский костюм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21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Одежда «говорит» о человеке. Русский женский костюм.</w:t>
            </w: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Изложение нового материала и закрепление</w:t>
            </w:r>
          </w:p>
        </w:tc>
        <w:tc>
          <w:tcPr>
            <w:tcW w:w="21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Декоративно-знаковая, социальная роль костюма и эмоциональный интерес учащихся к образному, стилевому единству декора одежды, предметов быта, интерьера, относящихся к определенной эпохе</w:t>
            </w:r>
          </w:p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Знать,</w:t>
            </w:r>
            <w:r w:rsidRPr="009952C5">
              <w:rPr>
                <w:rFonts w:ascii="Times New Roman" w:hAnsi="Times New Roman"/>
              </w:rPr>
              <w:t xml:space="preserve"> что форма, декор, цвет, материал в костюме людей разных сословий, профессий выступают своеобразными </w:t>
            </w:r>
            <w:r w:rsidRPr="009952C5">
              <w:rPr>
                <w:rFonts w:ascii="Times New Roman" w:hAnsi="Times New Roman"/>
                <w:i/>
                <w:iCs/>
              </w:rPr>
              <w:t>социальными признаками,</w:t>
            </w:r>
            <w:r w:rsidRPr="009952C5">
              <w:rPr>
                <w:rFonts w:ascii="Times New Roman" w:hAnsi="Times New Roman"/>
              </w:rPr>
              <w:t xml:space="preserve"> по которым можно определить  </w:t>
            </w:r>
            <w:r w:rsidRPr="009952C5">
              <w:rPr>
                <w:rStyle w:val="razrydka"/>
                <w:rFonts w:ascii="Times New Roman" w:hAnsi="Times New Roman"/>
              </w:rPr>
              <w:t>место</w:t>
            </w:r>
            <w:r w:rsidRPr="009952C5">
              <w:rPr>
                <w:rFonts w:ascii="Times New Roman" w:hAnsi="Times New Roman"/>
              </w:rPr>
              <w:t xml:space="preserve">  человека в иерархической структуре общества,  </w:t>
            </w:r>
            <w:r w:rsidRPr="009952C5">
              <w:rPr>
                <w:rStyle w:val="razrydka"/>
                <w:rFonts w:ascii="Times New Roman" w:hAnsi="Times New Roman"/>
              </w:rPr>
              <w:t>роль</w:t>
            </w:r>
            <w:r w:rsidRPr="009952C5">
              <w:rPr>
                <w:rFonts w:ascii="Times New Roman" w:hAnsi="Times New Roman"/>
              </w:rPr>
              <w:t xml:space="preserve">,  которую он играет, конкретное  </w:t>
            </w:r>
            <w:r w:rsidRPr="009952C5">
              <w:rPr>
                <w:rStyle w:val="razrydka"/>
                <w:rFonts w:ascii="Times New Roman" w:hAnsi="Times New Roman"/>
              </w:rPr>
              <w:t>занятие</w:t>
            </w:r>
            <w:r w:rsidRPr="009952C5">
              <w:rPr>
                <w:rFonts w:ascii="Times New Roman" w:hAnsi="Times New Roman"/>
              </w:rPr>
              <w:t xml:space="preserve">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решать задачи, связанные с передачей пространственных планов в общей композиции</w:t>
            </w:r>
          </w:p>
        </w:tc>
        <w:tc>
          <w:tcPr>
            <w:tcW w:w="17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Творческая работа</w:t>
            </w:r>
          </w:p>
        </w:tc>
        <w:tc>
          <w:tcPr>
            <w:tcW w:w="176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eastAsia="Times New Roman" w:hAnsi="Times New Roman"/>
              </w:rPr>
              <w:t>Татарский национальный костюм</w:t>
            </w:r>
          </w:p>
        </w:tc>
        <w:tc>
          <w:tcPr>
            <w:tcW w:w="9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32561F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05</w:t>
            </w:r>
            <w:r w:rsidR="009952C5" w:rsidRPr="009952C5">
              <w:rPr>
                <w:rFonts w:ascii="Times New Roman" w:hAnsi="Times New Roman"/>
              </w:rPr>
              <w:t>.02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9952C5" w:rsidRPr="009952C5">
              <w:rPr>
                <w:rFonts w:ascii="Times New Roman" w:hAnsi="Times New Roman"/>
              </w:rPr>
              <w:t>.02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9952C5" w:rsidRPr="009952C5">
              <w:rPr>
                <w:rFonts w:ascii="Times New Roman" w:hAnsi="Times New Roman"/>
              </w:rPr>
              <w:t>.02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22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Одежда «говорит» о человеке. Русский мужской костюм.</w:t>
            </w: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23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Одежда «говорит» о человеке. Татарский женский костюм.</w:t>
            </w: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24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Одежда «говорит» о человеке. Татарский мужской костюм.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25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О чем рассказывают нам гербы и эмблемы (эскиз герба)</w:t>
            </w: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>Изложение нового материала и закрепление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 xml:space="preserve">Представление о символическом характере языка герба как отличительного знака, о его составных частях, о символическом </w:t>
            </w:r>
            <w:r w:rsidRPr="009952C5">
              <w:rPr>
                <w:rFonts w:ascii="Times New Roman" w:hAnsi="Times New Roman"/>
              </w:rPr>
              <w:lastRenderedPageBreak/>
              <w:t>значении изобразительных элементов и цвета в искусстве геральдики, о символах и эмблемах в современном обществе</w:t>
            </w: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lastRenderedPageBreak/>
              <w:t>Знать</w:t>
            </w:r>
            <w:r w:rsidRPr="009952C5">
              <w:rPr>
                <w:rFonts w:ascii="Times New Roman" w:hAnsi="Times New Roman"/>
              </w:rPr>
              <w:t xml:space="preserve"> форму, символику, значение герба и эмблемы.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придумать и изобразить герб и эмблему</w:t>
            </w:r>
          </w:p>
        </w:tc>
        <w:tc>
          <w:tcPr>
            <w:tcW w:w="17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Фронтальный опрос, рисунок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Герб РТ, РФ, родного города</w:t>
            </w:r>
          </w:p>
        </w:tc>
        <w:tc>
          <w:tcPr>
            <w:tcW w:w="9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9952C5" w:rsidRPr="009952C5">
              <w:rPr>
                <w:rFonts w:ascii="Times New Roman" w:hAnsi="Times New Roman"/>
              </w:rPr>
              <w:t>.03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9952C5" w:rsidRPr="009952C5">
              <w:rPr>
                <w:rFonts w:ascii="Times New Roman" w:hAnsi="Times New Roman"/>
              </w:rPr>
              <w:t>.03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26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 xml:space="preserve">О чем рассказывают </w:t>
            </w:r>
            <w:r w:rsidRPr="009952C5">
              <w:rPr>
                <w:bCs/>
                <w:iCs/>
                <w:sz w:val="22"/>
                <w:szCs w:val="22"/>
              </w:rPr>
              <w:lastRenderedPageBreak/>
              <w:t>нам гербы и эмблемы (эскиз эмблемы)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Роль декоративного искусства в жизни человека и общества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Беседа.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Практическая работа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Произведения декоративно-прикладного искусства Древнего Египта, Китая, Древней Греции, Западной Европы эпохи Средневековья, барокко (рококо)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Знать</w:t>
            </w:r>
            <w:r w:rsidRPr="009952C5">
              <w:rPr>
                <w:rFonts w:ascii="Times New Roman" w:hAnsi="Times New Roman"/>
              </w:rPr>
              <w:t xml:space="preserve"> о </w:t>
            </w:r>
            <w:r w:rsidRPr="009952C5">
              <w:rPr>
                <w:rFonts w:ascii="Times New Roman" w:hAnsi="Times New Roman"/>
                <w:bCs/>
                <w:iCs/>
              </w:rPr>
              <w:t>роли декоративного искусства в жизни человека и общества</w:t>
            </w:r>
          </w:p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Викторина</w:t>
            </w:r>
          </w:p>
        </w:tc>
        <w:tc>
          <w:tcPr>
            <w:tcW w:w="17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19.03</w:t>
            </w:r>
            <w:r w:rsidR="009952C5" w:rsidRPr="009952C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14787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52C5">
              <w:rPr>
                <w:rFonts w:ascii="Times New Roman" w:hAnsi="Times New Roman"/>
                <w:b/>
                <w:sz w:val="24"/>
                <w:szCs w:val="24"/>
              </w:rPr>
              <w:t>Декоративное искусство в современном мире</w:t>
            </w:r>
            <w:r w:rsidRPr="009952C5">
              <w:rPr>
                <w:rFonts w:ascii="Times New Roman" w:hAnsi="Times New Roman"/>
                <w:b/>
              </w:rPr>
              <w:t xml:space="preserve"> (8 часов)</w:t>
            </w: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28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Современное выставочное искусство</w:t>
            </w: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32561F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61F">
              <w:rPr>
                <w:rFonts w:ascii="Times New Roman" w:hAnsi="Times New Roman"/>
              </w:rPr>
              <w:t>1</w:t>
            </w:r>
          </w:p>
          <w:p w:rsidR="009952C5" w:rsidRPr="0032561F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32561F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32561F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32561F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32561F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32561F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32561F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32561F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32561F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561F">
              <w:rPr>
                <w:rFonts w:ascii="Times New Roman" w:hAnsi="Times New Roman"/>
              </w:rPr>
              <w:t>1</w:t>
            </w:r>
          </w:p>
        </w:tc>
        <w:tc>
          <w:tcPr>
            <w:tcW w:w="13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Введение новых знаний</w:t>
            </w:r>
          </w:p>
        </w:tc>
        <w:tc>
          <w:tcPr>
            <w:tcW w:w="21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 xml:space="preserve">Представление о </w:t>
            </w:r>
            <w:r w:rsidRPr="009952C5">
              <w:rPr>
                <w:rFonts w:ascii="Times New Roman" w:hAnsi="Times New Roman"/>
                <w:i/>
                <w:iCs/>
              </w:rPr>
              <w:t>многообразии проявлений</w:t>
            </w:r>
            <w:r w:rsidRPr="009952C5">
              <w:rPr>
                <w:rFonts w:ascii="Times New Roman" w:hAnsi="Times New Roman"/>
              </w:rPr>
              <w:t xml:space="preserve"> современного декоративного искусства, о взаимосвязи материала, формы и содержания, о новом понимании красоты современными художниками и одновременно нацелить на поиск и решение декоративной композиции (объемной или плоскостной), которую предстоит выполнить в конкретном </w:t>
            </w:r>
            <w:r w:rsidRPr="009952C5">
              <w:rPr>
                <w:rFonts w:ascii="Times New Roman" w:hAnsi="Times New Roman"/>
              </w:rPr>
              <w:lastRenderedPageBreak/>
              <w:t>материале</w:t>
            </w: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lastRenderedPageBreak/>
              <w:t>Знать</w:t>
            </w:r>
            <w:r w:rsidRPr="009952C5">
              <w:rPr>
                <w:rFonts w:ascii="Times New Roman" w:hAnsi="Times New Roman"/>
              </w:rPr>
              <w:t>, что современное декоративно-прикладное искусство –это область широкого экспериментирования с формой, объемами, цветом, фактурой материала и т. д.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работать различными материалами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Творческая работа</w:t>
            </w:r>
          </w:p>
        </w:tc>
        <w:tc>
          <w:tcPr>
            <w:tcW w:w="176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Современное декоративное творчество Татарстана</w:t>
            </w:r>
          </w:p>
        </w:tc>
        <w:tc>
          <w:tcPr>
            <w:tcW w:w="9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9952C5" w:rsidRPr="009952C5">
              <w:rPr>
                <w:rFonts w:ascii="Times New Roman" w:hAnsi="Times New Roman"/>
              </w:rPr>
              <w:t>.04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9952C5" w:rsidRPr="009952C5">
              <w:rPr>
                <w:rFonts w:ascii="Times New Roman" w:hAnsi="Times New Roman"/>
              </w:rPr>
              <w:t>.04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29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 xml:space="preserve">Современное выставочное искусство. </w:t>
            </w:r>
            <w:proofErr w:type="spellStart"/>
            <w:r w:rsidRPr="009952C5">
              <w:rPr>
                <w:bCs/>
                <w:iCs/>
                <w:sz w:val="22"/>
                <w:szCs w:val="22"/>
              </w:rPr>
              <w:t>Квиллинг</w:t>
            </w:r>
            <w:proofErr w:type="spellEnd"/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Ты сам мастер. Создание декоративной работы в материале (Выбор техники ДПИ)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952C5">
              <w:rPr>
                <w:rFonts w:ascii="Times New Roman" w:hAnsi="Times New Roman"/>
                <w:lang w:val="en-US"/>
              </w:rPr>
              <w:t>1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Беседа.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Практическая работа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Технология работы в любой из техник (батик, витраж, коллаж, папье-маше, расписные доски, керамические рельефы, возможно, в сочетании с другими материалами: деревом, кожей, тканью и т. п.)</w:t>
            </w:r>
          </w:p>
        </w:tc>
        <w:tc>
          <w:tcPr>
            <w:tcW w:w="24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Знать</w:t>
            </w:r>
            <w:r w:rsidRPr="009952C5">
              <w:rPr>
                <w:rFonts w:ascii="Times New Roman" w:hAnsi="Times New Roman"/>
              </w:rPr>
              <w:t>, что современное декоративно-прикладное искусство –это область широкого экспериментирования с формой, объемами, цветом, фактурой материала и т. д.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работать различными материалами</w:t>
            </w:r>
          </w:p>
        </w:tc>
        <w:tc>
          <w:tcPr>
            <w:tcW w:w="17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Творческая работа</w:t>
            </w:r>
          </w:p>
        </w:tc>
        <w:tc>
          <w:tcPr>
            <w:tcW w:w="176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Современное декоративное творчество Татарстана</w:t>
            </w:r>
          </w:p>
        </w:tc>
        <w:tc>
          <w:tcPr>
            <w:tcW w:w="9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9952C5" w:rsidRPr="009952C5">
              <w:rPr>
                <w:rFonts w:ascii="Times New Roman" w:hAnsi="Times New Roman"/>
              </w:rPr>
              <w:t>.04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9952C5" w:rsidRPr="009952C5">
              <w:rPr>
                <w:rFonts w:ascii="Times New Roman" w:hAnsi="Times New Roman"/>
              </w:rPr>
              <w:t>.04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9952C5" w:rsidRPr="009952C5">
              <w:rPr>
                <w:rFonts w:ascii="Times New Roman" w:hAnsi="Times New Roman"/>
              </w:rPr>
              <w:t>.05</w:t>
            </w: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9952C5" w:rsidRPr="009952C5">
              <w:rPr>
                <w:rFonts w:ascii="Times New Roman" w:hAnsi="Times New Roman"/>
              </w:rPr>
              <w:t>.05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31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Ты сам мастер. Создание декоративной работы в материале (Изучение техники ДПИ)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32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Ты сам мастер. Создание декоративной работы в материале (Создание эскиза)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33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Ты сам мастер. Создание декоративной работы в материале (Выполнение эскиза)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34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Ты сам мастер. Создание декоративной работы в материале (Завершение работы)</w:t>
            </w: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2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52C5" w:rsidRPr="009952C5" w:rsidTr="009952C5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35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pStyle w:val="a3"/>
              <w:rPr>
                <w:sz w:val="22"/>
                <w:szCs w:val="22"/>
              </w:rPr>
            </w:pPr>
            <w:r w:rsidRPr="009952C5">
              <w:rPr>
                <w:bCs/>
                <w:iCs/>
                <w:sz w:val="22"/>
                <w:szCs w:val="22"/>
              </w:rPr>
              <w:t>Декоративное искусство в современном мире</w:t>
            </w:r>
            <w:r w:rsidRPr="009952C5">
              <w:rPr>
                <w:sz w:val="22"/>
                <w:szCs w:val="22"/>
              </w:rPr>
              <w:t xml:space="preserve"> </w:t>
            </w:r>
            <w:r w:rsidRPr="009952C5">
              <w:rPr>
                <w:i/>
                <w:sz w:val="22"/>
                <w:szCs w:val="22"/>
              </w:rPr>
              <w:t>(обобщение темы)</w:t>
            </w:r>
          </w:p>
          <w:p w:rsidR="009952C5" w:rsidRPr="009952C5" w:rsidRDefault="009952C5" w:rsidP="009952C5">
            <w:pPr>
              <w:pStyle w:val="a3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Беседа.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eastAsia="Times New Roman" w:hAnsi="Times New Roman"/>
              </w:rPr>
              <w:t>Подведение итога: какова роль декоративно-прикладного искусства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Знать</w:t>
            </w:r>
            <w:r w:rsidRPr="009952C5">
              <w:rPr>
                <w:rFonts w:ascii="Times New Roman" w:hAnsi="Times New Roman"/>
              </w:rPr>
              <w:t xml:space="preserve">, что такое выставка. 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  <w:b/>
                <w:bCs/>
              </w:rPr>
              <w:t>Уметь</w:t>
            </w:r>
            <w:r w:rsidRPr="009952C5">
              <w:rPr>
                <w:rFonts w:ascii="Times New Roman" w:hAnsi="Times New Roman"/>
              </w:rPr>
              <w:t xml:space="preserve"> подготовить  к выставке лучшие работы</w:t>
            </w:r>
          </w:p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9952C5" w:rsidP="00995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952C5">
              <w:rPr>
                <w:rFonts w:ascii="Times New Roman" w:hAnsi="Times New Roman"/>
              </w:rPr>
              <w:t>Коллективное обсуждение</w:t>
            </w:r>
          </w:p>
        </w:tc>
        <w:tc>
          <w:tcPr>
            <w:tcW w:w="17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52C5" w:rsidRPr="009952C5" w:rsidRDefault="0032561F" w:rsidP="009952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9952C5" w:rsidRPr="009952C5">
              <w:rPr>
                <w:rFonts w:ascii="Times New Roman" w:hAnsi="Times New Roman"/>
              </w:rPr>
              <w:t>.05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2C5" w:rsidRPr="009952C5" w:rsidRDefault="009952C5" w:rsidP="009952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952C5" w:rsidRDefault="009952C5" w:rsidP="009952C5">
      <w:pPr>
        <w:rPr>
          <w:rFonts w:ascii="Times New Roman" w:hAnsi="Times New Roman"/>
        </w:rPr>
      </w:pPr>
    </w:p>
    <w:p w:rsidR="009952C5" w:rsidRDefault="009952C5" w:rsidP="009952C5">
      <w:pPr>
        <w:rPr>
          <w:rFonts w:ascii="Times New Roman" w:hAnsi="Times New Roman"/>
        </w:rPr>
      </w:pPr>
    </w:p>
    <w:p w:rsidR="009952C5" w:rsidRDefault="009952C5" w:rsidP="009952C5">
      <w:pPr>
        <w:tabs>
          <w:tab w:val="left" w:pos="925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273A54" w:rsidRPr="00E115AF" w:rsidRDefault="00273A54" w:rsidP="00826339">
      <w:pPr>
        <w:pStyle w:val="a3"/>
        <w:autoSpaceDE w:val="0"/>
        <w:autoSpaceDN w:val="0"/>
        <w:adjustRightInd w:val="0"/>
        <w:spacing w:line="252" w:lineRule="auto"/>
        <w:jc w:val="both"/>
      </w:pPr>
    </w:p>
    <w:sectPr w:rsidR="00273A54" w:rsidRPr="00E115AF" w:rsidSect="00273A54">
      <w:pgSz w:w="16838" w:h="11906" w:orient="landscape"/>
      <w:pgMar w:top="709" w:right="709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eastAsia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5">
    <w:nsid w:val="08ED2935"/>
    <w:multiLevelType w:val="hybridMultilevel"/>
    <w:tmpl w:val="2E6C6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61EBF"/>
    <w:multiLevelType w:val="multilevel"/>
    <w:tmpl w:val="5F34D4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1004DA"/>
    <w:multiLevelType w:val="singleLevel"/>
    <w:tmpl w:val="8D0C6D9C"/>
    <w:lvl w:ilvl="0">
      <w:start w:val="4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8">
    <w:nsid w:val="1E111F04"/>
    <w:multiLevelType w:val="hybridMultilevel"/>
    <w:tmpl w:val="1458C4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85034"/>
    <w:multiLevelType w:val="singleLevel"/>
    <w:tmpl w:val="997E10EA"/>
    <w:lvl w:ilvl="0">
      <w:start w:val="7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0">
    <w:nsid w:val="38113370"/>
    <w:multiLevelType w:val="singleLevel"/>
    <w:tmpl w:val="8ED89EA4"/>
    <w:lvl w:ilvl="0">
      <w:start w:val="1"/>
      <w:numFmt w:val="decimal"/>
      <w:lvlText w:val="%1."/>
      <w:legacy w:legacy="1" w:legacySpace="0" w:legacyIndent="258"/>
      <w:lvlJc w:val="left"/>
      <w:rPr>
        <w:rFonts w:ascii="Times New Roman" w:hAnsi="Times New Roman" w:cs="Times New Roman" w:hint="default"/>
      </w:rPr>
    </w:lvl>
  </w:abstractNum>
  <w:abstractNum w:abstractNumId="11">
    <w:nsid w:val="4EA30A0C"/>
    <w:multiLevelType w:val="singleLevel"/>
    <w:tmpl w:val="D4369A00"/>
    <w:lvl w:ilvl="0">
      <w:start w:val="10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2">
    <w:nsid w:val="55E21A3A"/>
    <w:multiLevelType w:val="hybridMultilevel"/>
    <w:tmpl w:val="F40C1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1A3AED"/>
    <w:multiLevelType w:val="singleLevel"/>
    <w:tmpl w:val="F3DCFCB4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6CA25FE5"/>
    <w:multiLevelType w:val="singleLevel"/>
    <w:tmpl w:val="8A742336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11"/>
  </w:num>
  <w:num w:numId="5">
    <w:abstractNumId w:val="10"/>
  </w:num>
  <w:num w:numId="6">
    <w:abstractNumId w:val="14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12"/>
  </w:num>
  <w:num w:numId="14">
    <w:abstractNumId w:val="6"/>
  </w:num>
  <w:num w:numId="15">
    <w:abstractNumId w:val="8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0D4"/>
    <w:rsid w:val="000233DC"/>
    <w:rsid w:val="000332C6"/>
    <w:rsid w:val="00042CC5"/>
    <w:rsid w:val="00046702"/>
    <w:rsid w:val="00056D84"/>
    <w:rsid w:val="000742A0"/>
    <w:rsid w:val="0008074A"/>
    <w:rsid w:val="000B27B7"/>
    <w:rsid w:val="000B79BC"/>
    <w:rsid w:val="000C165E"/>
    <w:rsid w:val="000F7840"/>
    <w:rsid w:val="00122682"/>
    <w:rsid w:val="00140E6D"/>
    <w:rsid w:val="001445E6"/>
    <w:rsid w:val="00186E60"/>
    <w:rsid w:val="001A4E1A"/>
    <w:rsid w:val="001C5DD6"/>
    <w:rsid w:val="001F1E72"/>
    <w:rsid w:val="00202FD0"/>
    <w:rsid w:val="00235676"/>
    <w:rsid w:val="002666CE"/>
    <w:rsid w:val="00273A54"/>
    <w:rsid w:val="00290DF4"/>
    <w:rsid w:val="002F5B45"/>
    <w:rsid w:val="002F6BA2"/>
    <w:rsid w:val="003156B1"/>
    <w:rsid w:val="0032561F"/>
    <w:rsid w:val="00336C0F"/>
    <w:rsid w:val="00370E6A"/>
    <w:rsid w:val="00412FF5"/>
    <w:rsid w:val="00424D83"/>
    <w:rsid w:val="0042502F"/>
    <w:rsid w:val="004269CF"/>
    <w:rsid w:val="00450B80"/>
    <w:rsid w:val="00485B93"/>
    <w:rsid w:val="00491D41"/>
    <w:rsid w:val="004B693E"/>
    <w:rsid w:val="004E2F07"/>
    <w:rsid w:val="00570082"/>
    <w:rsid w:val="005D04B5"/>
    <w:rsid w:val="005F5815"/>
    <w:rsid w:val="00611161"/>
    <w:rsid w:val="00625BD7"/>
    <w:rsid w:val="00646E09"/>
    <w:rsid w:val="00654E2A"/>
    <w:rsid w:val="00655AE2"/>
    <w:rsid w:val="00676C82"/>
    <w:rsid w:val="006A1FEA"/>
    <w:rsid w:val="006D60FB"/>
    <w:rsid w:val="0072717F"/>
    <w:rsid w:val="007665C4"/>
    <w:rsid w:val="007A3A09"/>
    <w:rsid w:val="007C1F2B"/>
    <w:rsid w:val="007E667F"/>
    <w:rsid w:val="007E7C8A"/>
    <w:rsid w:val="00826339"/>
    <w:rsid w:val="008511B9"/>
    <w:rsid w:val="008762DC"/>
    <w:rsid w:val="00877222"/>
    <w:rsid w:val="008A1C51"/>
    <w:rsid w:val="008C7292"/>
    <w:rsid w:val="008E4E93"/>
    <w:rsid w:val="00906EC0"/>
    <w:rsid w:val="00947DEC"/>
    <w:rsid w:val="00966992"/>
    <w:rsid w:val="009952C5"/>
    <w:rsid w:val="00997356"/>
    <w:rsid w:val="009B1411"/>
    <w:rsid w:val="009F3CC4"/>
    <w:rsid w:val="009F6F4B"/>
    <w:rsid w:val="00A54EAE"/>
    <w:rsid w:val="00A67E30"/>
    <w:rsid w:val="00A76B40"/>
    <w:rsid w:val="00A8777C"/>
    <w:rsid w:val="00A91D90"/>
    <w:rsid w:val="00A96F5E"/>
    <w:rsid w:val="00AB0282"/>
    <w:rsid w:val="00AF12FB"/>
    <w:rsid w:val="00B23219"/>
    <w:rsid w:val="00B3567C"/>
    <w:rsid w:val="00B8373B"/>
    <w:rsid w:val="00BB2522"/>
    <w:rsid w:val="00C036F6"/>
    <w:rsid w:val="00C26E21"/>
    <w:rsid w:val="00C307A3"/>
    <w:rsid w:val="00C432C9"/>
    <w:rsid w:val="00CD6B53"/>
    <w:rsid w:val="00CE31D4"/>
    <w:rsid w:val="00D01DD9"/>
    <w:rsid w:val="00D0760A"/>
    <w:rsid w:val="00D34128"/>
    <w:rsid w:val="00D35AC8"/>
    <w:rsid w:val="00D71291"/>
    <w:rsid w:val="00D72449"/>
    <w:rsid w:val="00DA772C"/>
    <w:rsid w:val="00DE2747"/>
    <w:rsid w:val="00DF3F02"/>
    <w:rsid w:val="00E04460"/>
    <w:rsid w:val="00E115AF"/>
    <w:rsid w:val="00E35B11"/>
    <w:rsid w:val="00E4741B"/>
    <w:rsid w:val="00E60805"/>
    <w:rsid w:val="00E610D4"/>
    <w:rsid w:val="00E838EB"/>
    <w:rsid w:val="00F0314D"/>
    <w:rsid w:val="00F306D2"/>
    <w:rsid w:val="00F31B7C"/>
    <w:rsid w:val="00F87A93"/>
    <w:rsid w:val="00FA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D4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0B27B7"/>
    <w:pPr>
      <w:spacing w:before="100" w:beforeAutospacing="1" w:after="100" w:afterAutospacing="1" w:line="240" w:lineRule="auto"/>
      <w:outlineLvl w:val="2"/>
    </w:pPr>
    <w:rPr>
      <w:rFonts w:ascii="Arial" w:eastAsia="Arial Unicode MS" w:hAnsi="Arial" w:cs="Arial"/>
      <w:b/>
      <w:bCs/>
      <w:color w:val="BF6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B27B7"/>
    <w:rPr>
      <w:rFonts w:ascii="Arial" w:eastAsia="Arial Unicode MS" w:hAnsi="Arial" w:cs="Arial"/>
      <w:b/>
      <w:bCs/>
      <w:color w:val="BF6000"/>
      <w:sz w:val="24"/>
      <w:szCs w:val="24"/>
    </w:rPr>
  </w:style>
  <w:style w:type="paragraph" w:styleId="2">
    <w:name w:val="Body Text Indent 2"/>
    <w:basedOn w:val="a"/>
    <w:link w:val="20"/>
    <w:uiPriority w:val="99"/>
    <w:rsid w:val="00E838EB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E838EB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rsid w:val="00A67E3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aintext">
    <w:name w:val="maintext"/>
    <w:basedOn w:val="a"/>
    <w:uiPriority w:val="99"/>
    <w:rsid w:val="000332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1445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1445E6"/>
    <w:rPr>
      <w:rFonts w:cs="Times New Roman"/>
    </w:rPr>
  </w:style>
  <w:style w:type="table" w:styleId="a4">
    <w:name w:val="Table Grid"/>
    <w:basedOn w:val="a1"/>
    <w:uiPriority w:val="59"/>
    <w:rsid w:val="00425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zrydka">
    <w:name w:val="razrydka"/>
    <w:basedOn w:val="a0"/>
    <w:rsid w:val="009952C5"/>
  </w:style>
  <w:style w:type="paragraph" w:styleId="a5">
    <w:name w:val="Balloon Text"/>
    <w:basedOn w:val="a"/>
    <w:link w:val="a6"/>
    <w:uiPriority w:val="99"/>
    <w:semiHidden/>
    <w:unhideWhenUsed/>
    <w:rsid w:val="00056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D8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14927-51AC-4DEB-9ADD-AADCBFED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15</Pages>
  <Words>3426</Words>
  <Characters>19533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Гулия Насыховна</dc:creator>
  <cp:lastModifiedBy>Гарифуллина</cp:lastModifiedBy>
  <cp:revision>17</cp:revision>
  <cp:lastPrinted>2016-02-20T03:46:00Z</cp:lastPrinted>
  <dcterms:created xsi:type="dcterms:W3CDTF">2013-09-20T13:04:00Z</dcterms:created>
  <dcterms:modified xsi:type="dcterms:W3CDTF">2016-02-27T12:20:00Z</dcterms:modified>
</cp:coreProperties>
</file>